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AFAB" w14:textId="3D41F5F6" w:rsidR="00D457DA" w:rsidRPr="00DD189B" w:rsidRDefault="00D457DA" w:rsidP="00D457DA">
      <w:pPr>
        <w:spacing w:before="360" w:after="120" w:line="264" w:lineRule="auto"/>
        <w:jc w:val="center"/>
        <w:rPr>
          <w:b/>
        </w:rPr>
      </w:pPr>
      <w:bookmarkStart w:id="0" w:name="_Toc115089639"/>
      <w:r w:rsidRPr="00DD189B">
        <w:rPr>
          <w:b/>
        </w:rPr>
        <w:t xml:space="preserve">Modernization of Government Services </w:t>
      </w:r>
    </w:p>
    <w:p w14:paraId="2A0E28AF" w14:textId="77777777" w:rsidR="00D457DA" w:rsidRPr="00DD189B" w:rsidRDefault="00D457DA" w:rsidP="00D457DA">
      <w:pPr>
        <w:spacing w:after="160" w:line="259" w:lineRule="auto"/>
        <w:jc w:val="center"/>
        <w:rPr>
          <w:b/>
          <w:bCs/>
          <w:spacing w:val="-10"/>
        </w:rPr>
      </w:pPr>
      <w:r w:rsidRPr="00DD189B">
        <w:rPr>
          <w:rFonts w:eastAsia="Calibri"/>
        </w:rPr>
        <w:t>Project ID No. P148537</w:t>
      </w:r>
    </w:p>
    <w:p w14:paraId="7C3B9B2F" w14:textId="77777777" w:rsidR="00D457DA" w:rsidRPr="00DD189B" w:rsidRDefault="00D457DA" w:rsidP="00D457DA">
      <w:pPr>
        <w:jc w:val="center"/>
        <w:rPr>
          <w:b/>
        </w:rPr>
      </w:pPr>
      <w:r w:rsidRPr="00DD189B">
        <w:rPr>
          <w:b/>
        </w:rPr>
        <w:t xml:space="preserve">Terms of Reference </w:t>
      </w:r>
    </w:p>
    <w:p w14:paraId="3FA13DC5" w14:textId="77777777" w:rsidR="006A1068" w:rsidRDefault="00D457DA" w:rsidP="58781580">
      <w:pPr>
        <w:jc w:val="center"/>
        <w:rPr>
          <w:b/>
          <w:bCs/>
        </w:rPr>
      </w:pPr>
      <w:r w:rsidRPr="58781580">
        <w:rPr>
          <w:b/>
          <w:bCs/>
        </w:rPr>
        <w:t xml:space="preserve">Consulting Services for </w:t>
      </w:r>
      <w:r w:rsidR="002A0B1B" w:rsidRPr="001018D4">
        <w:rPr>
          <w:b/>
          <w:bCs/>
        </w:rPr>
        <w:t>developing and integrating</w:t>
      </w:r>
      <w:r w:rsidR="00F83735" w:rsidRPr="001018D4">
        <w:rPr>
          <w:b/>
          <w:bCs/>
        </w:rPr>
        <w:t xml:space="preserve"> a series of trainings</w:t>
      </w:r>
      <w:r w:rsidR="002A0B1B" w:rsidRPr="001018D4">
        <w:rPr>
          <w:b/>
          <w:bCs/>
        </w:rPr>
        <w:t xml:space="preserve"> </w:t>
      </w:r>
      <w:r w:rsidR="2EE2D535" w:rsidRPr="001018D4">
        <w:rPr>
          <w:b/>
          <w:bCs/>
        </w:rPr>
        <w:t>o</w:t>
      </w:r>
      <w:r w:rsidR="002A0B1B" w:rsidRPr="001018D4">
        <w:rPr>
          <w:b/>
          <w:bCs/>
        </w:rPr>
        <w:t xml:space="preserve">n </w:t>
      </w:r>
    </w:p>
    <w:p w14:paraId="15BD6392" w14:textId="72F517DC" w:rsidR="00D457DA" w:rsidRPr="00DD189B" w:rsidRDefault="00A33AC6" w:rsidP="58781580">
      <w:pPr>
        <w:jc w:val="center"/>
        <w:rPr>
          <w:b/>
          <w:bCs/>
        </w:rPr>
      </w:pPr>
      <w:r w:rsidRPr="001018D4">
        <w:rPr>
          <w:b/>
          <w:bCs/>
        </w:rPr>
        <w:t xml:space="preserve">eGA </w:t>
      </w:r>
      <w:r w:rsidR="002A0B1B" w:rsidRPr="001018D4">
        <w:rPr>
          <w:b/>
          <w:bCs/>
        </w:rPr>
        <w:t>e-</w:t>
      </w:r>
      <w:r w:rsidR="00E4060E" w:rsidRPr="001018D4">
        <w:rPr>
          <w:b/>
          <w:bCs/>
        </w:rPr>
        <w:t xml:space="preserve">Learning </w:t>
      </w:r>
      <w:r w:rsidRPr="001018D4">
        <w:rPr>
          <w:b/>
          <w:bCs/>
        </w:rPr>
        <w:t xml:space="preserve">platform </w:t>
      </w:r>
    </w:p>
    <w:p w14:paraId="1DA19781" w14:textId="77777777" w:rsidR="00D457DA" w:rsidRPr="00DD189B" w:rsidRDefault="00D457DA" w:rsidP="00D457DA">
      <w:pPr>
        <w:contextualSpacing/>
        <w:jc w:val="center"/>
        <w:rPr>
          <w:b/>
          <w:bCs/>
          <w:spacing w:val="-10"/>
        </w:rPr>
      </w:pPr>
    </w:p>
    <w:p w14:paraId="46D5B6E9" w14:textId="77777777" w:rsidR="006D495A" w:rsidRPr="00677A4A" w:rsidRDefault="006D495A" w:rsidP="006D495A">
      <w:pPr>
        <w:pStyle w:val="ListParagraph"/>
        <w:numPr>
          <w:ilvl w:val="0"/>
          <w:numId w:val="10"/>
        </w:numPr>
        <w:ind w:left="1080"/>
        <w:rPr>
          <w:b/>
        </w:rPr>
      </w:pPr>
      <w:bookmarkStart w:id="1" w:name="_Toc364953025"/>
      <w:r w:rsidRPr="00677A4A">
        <w:rPr>
          <w:b/>
        </w:rPr>
        <w:t>Background</w:t>
      </w:r>
    </w:p>
    <w:p w14:paraId="0FD6F119" w14:textId="77777777" w:rsidR="006D495A" w:rsidRPr="00953257" w:rsidRDefault="006D495A" w:rsidP="006D495A">
      <w:pPr>
        <w:ind w:left="360"/>
        <w:rPr>
          <w:b/>
        </w:rPr>
      </w:pPr>
    </w:p>
    <w:p w14:paraId="43EC0780" w14:textId="77777777" w:rsidR="006D495A" w:rsidRPr="00C81352" w:rsidRDefault="006D495A" w:rsidP="006D495A">
      <w:pPr>
        <w:spacing w:after="120"/>
        <w:jc w:val="both"/>
      </w:pPr>
      <w:r w:rsidRPr="00C81352">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From 2006 to 2013, Moldova modernized its civil service legislation and administrative processes under the Central Public Administration Reform (CPAR), supported by the World Bank's administered CPAR M</w:t>
      </w:r>
      <w:r>
        <w:t>ulti-</w:t>
      </w:r>
      <w:r w:rsidRPr="00C81352">
        <w:t>D</w:t>
      </w:r>
      <w:r>
        <w:t xml:space="preserve">onor </w:t>
      </w:r>
      <w:r w:rsidRPr="00C81352">
        <w:t>T</w:t>
      </w:r>
      <w:r>
        <w:t xml:space="preserve">rust </w:t>
      </w:r>
      <w:r w:rsidRPr="00C81352">
        <w:t>F</w:t>
      </w:r>
      <w:r>
        <w:t>und</w:t>
      </w:r>
      <w:r w:rsidRPr="00C81352">
        <w:t>. In July 2016, the Government of Moldova has approved the Public Administration Reform Strategy for 2016-2020</w:t>
      </w:r>
      <w:r>
        <w:rPr>
          <w:rStyle w:val="FootnoteReference"/>
        </w:rPr>
        <w:footnoteReference w:id="2"/>
      </w:r>
      <w:r w:rsidRPr="00C81352">
        <w:t>, that keeps the modernization of public services delivery process among its main objectives. This fact reconfirms Government’s determination in the modernization of the administrative service delivery system by improving access to these services through various channels, their efficiency, reduction of unnecessary administrative burdens and cost of services for both beneficiaries and service providers, ensuring a stable level of quality of administrative services.</w:t>
      </w:r>
    </w:p>
    <w:p w14:paraId="50E894E9" w14:textId="77777777" w:rsidR="006D495A" w:rsidRPr="00C81352" w:rsidRDefault="006D495A" w:rsidP="006D495A">
      <w:pPr>
        <w:spacing w:after="120"/>
        <w:jc w:val="both"/>
      </w:pPr>
      <w:r w:rsidRPr="00C81352">
        <w:t>To achieve the stated objectives, the Government requested the World Bank’s assistance for a PAR operation, that became effective in June 2018, called Modernization of Government Services Project (</w:t>
      </w:r>
      <w:r>
        <w:t xml:space="preserve">hereafter </w:t>
      </w:r>
      <w:r w:rsidRPr="00825EC8">
        <w:rPr>
          <w:i/>
          <w:iCs/>
        </w:rPr>
        <w:t>MGSP</w:t>
      </w:r>
      <w:r>
        <w:t xml:space="preserve"> or</w:t>
      </w:r>
      <w:r w:rsidRPr="00C81352">
        <w:t xml:space="preserve"> </w:t>
      </w:r>
      <w:r w:rsidRPr="00825EC8">
        <w:rPr>
          <w:i/>
          <w:iCs/>
        </w:rPr>
        <w:t>the Project</w:t>
      </w:r>
      <w:r w:rsidRPr="00C81352">
        <w:t>).</w:t>
      </w:r>
    </w:p>
    <w:p w14:paraId="05A59F91" w14:textId="77777777" w:rsidR="006D495A" w:rsidRPr="00C81352" w:rsidRDefault="006D495A" w:rsidP="006D495A">
      <w:pPr>
        <w:spacing w:after="120"/>
        <w:jc w:val="both"/>
      </w:pPr>
      <w:r w:rsidRPr="00C81352">
        <w:t xml:space="preserve">The design of the project </w:t>
      </w:r>
      <w:proofErr w:type="gramStart"/>
      <w:r w:rsidRPr="00C81352">
        <w:t>takes into account</w:t>
      </w:r>
      <w:proofErr w:type="gramEnd"/>
      <w:r w:rsidRPr="00C81352">
        <w:t xml:space="preserve"> the Government of Moldova’s vision, stated in the Public Administration Reform Strategy 2016-2020 and makes extensive use of institutional and technological achievements of Governance e-Transformation Project (</w:t>
      </w:r>
      <w:proofErr w:type="spellStart"/>
      <w:r w:rsidRPr="00C81352">
        <w:t>GeT</w:t>
      </w:r>
      <w:proofErr w:type="spellEnd"/>
      <w:r w:rsidRPr="00C81352">
        <w:t xml:space="preserve">) implemented by the Government of Moldova and World Bank in the period between November 2011- December 2016. The project aims to achieve improvements in access, </w:t>
      </w:r>
      <w:proofErr w:type="gramStart"/>
      <w:r w:rsidRPr="00C81352">
        <w:t>efficiency</w:t>
      </w:r>
      <w:proofErr w:type="gramEnd"/>
      <w:r w:rsidRPr="00C81352">
        <w:t xml:space="preserve"> and quality of delivery of selected administrative services through the following components:</w:t>
      </w:r>
    </w:p>
    <w:p w14:paraId="3DE726E3" w14:textId="77777777" w:rsidR="006D495A" w:rsidRPr="00D63AF0" w:rsidRDefault="006D495A" w:rsidP="006D495A">
      <w:pPr>
        <w:jc w:val="both"/>
      </w:pPr>
    </w:p>
    <w:p w14:paraId="67CBA88E" w14:textId="77777777" w:rsidR="006D495A" w:rsidRPr="00D63AF0" w:rsidRDefault="006D495A" w:rsidP="006D495A">
      <w:pPr>
        <w:numPr>
          <w:ilvl w:val="0"/>
          <w:numId w:val="26"/>
        </w:numPr>
        <w:overflowPunct/>
        <w:autoSpaceDE/>
        <w:autoSpaceDN/>
        <w:adjustRightInd/>
        <w:jc w:val="both"/>
        <w:rPr>
          <w:b/>
        </w:rPr>
      </w:pPr>
      <w:r w:rsidRPr="00D63AF0">
        <w:rPr>
          <w:b/>
        </w:rPr>
        <w:t>Administrative Service Modernization</w:t>
      </w:r>
    </w:p>
    <w:p w14:paraId="0B0E447A" w14:textId="77777777" w:rsidR="006D495A" w:rsidRPr="005746CB" w:rsidRDefault="006D495A" w:rsidP="006D495A">
      <w:pPr>
        <w:jc w:val="both"/>
      </w:pPr>
      <w:r w:rsidRPr="005746CB">
        <w:t>The key activities under this component focus on re-engineering a group of government to citizen and government to business administrative services</w:t>
      </w:r>
      <w:r>
        <w:t>;</w:t>
      </w:r>
      <w:r w:rsidRPr="005746CB">
        <w:t xml:space="preserve"> piloting of one-stop-shops for public service delivery in selected locations and rolling out at national level; increas</w:t>
      </w:r>
      <w:r>
        <w:t>ing</w:t>
      </w:r>
      <w:r w:rsidRPr="005746CB">
        <w:t xml:space="preserve"> </w:t>
      </w:r>
      <w:r>
        <w:t xml:space="preserve">public </w:t>
      </w:r>
      <w:r w:rsidRPr="005746CB">
        <w:t xml:space="preserve">awareness </w:t>
      </w:r>
      <w:r>
        <w:t>on and advocacy</w:t>
      </w:r>
      <w:r w:rsidRPr="005746CB">
        <w:t xml:space="preserve"> </w:t>
      </w:r>
      <w:r>
        <w:t>for administrative</w:t>
      </w:r>
      <w:r w:rsidRPr="005746CB">
        <w:t xml:space="preserve"> services</w:t>
      </w:r>
      <w:r>
        <w:t xml:space="preserve">, with a particular highlight on </w:t>
      </w:r>
      <w:r w:rsidRPr="005746CB">
        <w:t>e-services.</w:t>
      </w:r>
    </w:p>
    <w:p w14:paraId="3D65BD95" w14:textId="77777777" w:rsidR="006D495A" w:rsidRPr="00D63AF0" w:rsidRDefault="006D495A" w:rsidP="006D495A">
      <w:pPr>
        <w:jc w:val="both"/>
      </w:pPr>
    </w:p>
    <w:p w14:paraId="0326DEFD" w14:textId="77777777" w:rsidR="006D495A" w:rsidRPr="00D63AF0" w:rsidRDefault="006D495A" w:rsidP="006D495A">
      <w:pPr>
        <w:numPr>
          <w:ilvl w:val="0"/>
          <w:numId w:val="26"/>
        </w:numPr>
        <w:overflowPunct/>
        <w:jc w:val="both"/>
        <w:rPr>
          <w:b/>
        </w:rPr>
      </w:pPr>
      <w:r w:rsidRPr="00D63AF0">
        <w:rPr>
          <w:b/>
        </w:rPr>
        <w:t>Digital Platform and Services</w:t>
      </w:r>
    </w:p>
    <w:p w14:paraId="05454BEE" w14:textId="77777777" w:rsidR="006D495A" w:rsidRPr="005746CB" w:rsidRDefault="006D495A" w:rsidP="006D495A">
      <w:pPr>
        <w:jc w:val="both"/>
      </w:pPr>
      <w:r w:rsidRPr="005746CB">
        <w:t>The main objective of this component is to digitize select</w:t>
      </w:r>
      <w:r>
        <w:t>ed</w:t>
      </w:r>
      <w:r w:rsidRPr="005746CB">
        <w:t xml:space="preserve"> re-engineered government services; complete and strengthen a common infrastructure and mechanisms for rapid deployment of ICT-enabled public services; introduce government wide IT Management and Cyber Security standards and procedures. </w:t>
      </w:r>
      <w:r>
        <w:t>The component</w:t>
      </w:r>
      <w:r w:rsidRPr="005746CB">
        <w:t xml:space="preserve"> finance</w:t>
      </w:r>
      <w:r>
        <w:t>s</w:t>
      </w:r>
      <w:r w:rsidRPr="005746CB">
        <w:t xml:space="preserve"> the </w:t>
      </w:r>
      <w:r>
        <w:t>procurement</w:t>
      </w:r>
      <w:r w:rsidRPr="005746CB">
        <w:t xml:space="preserve"> of additional shared computing infrastructure elements, digitization of services needed to deliver Government services electronically</w:t>
      </w:r>
      <w:r>
        <w:t xml:space="preserve">, </w:t>
      </w:r>
      <w:r w:rsidRPr="005746CB">
        <w:t xml:space="preserve">as well as </w:t>
      </w:r>
      <w:r>
        <w:t xml:space="preserve">the development of a </w:t>
      </w:r>
      <w:r w:rsidRPr="005746CB">
        <w:t xml:space="preserve">learning management system to mainstream </w:t>
      </w:r>
      <w:r>
        <w:t xml:space="preserve">the new digital infrastructure and the modernized services </w:t>
      </w:r>
      <w:r w:rsidRPr="005746CB">
        <w:t xml:space="preserve">within the government. </w:t>
      </w:r>
    </w:p>
    <w:p w14:paraId="6B2CB2DA" w14:textId="77777777" w:rsidR="009754BE" w:rsidRDefault="009754BE" w:rsidP="009754BE">
      <w:pPr>
        <w:tabs>
          <w:tab w:val="num" w:pos="0"/>
        </w:tabs>
        <w:ind w:right="-22"/>
        <w:jc w:val="both"/>
        <w:rPr>
          <w:lang w:val="en-GB"/>
        </w:rPr>
      </w:pPr>
    </w:p>
    <w:p w14:paraId="2F97CC93" w14:textId="14F400CC" w:rsidR="009754BE" w:rsidRDefault="009754BE" w:rsidP="006E5F4D">
      <w:pPr>
        <w:tabs>
          <w:tab w:val="num" w:pos="0"/>
        </w:tabs>
        <w:ind w:right="-22"/>
        <w:jc w:val="both"/>
        <w:rPr>
          <w:lang w:val="en-GB"/>
        </w:rPr>
      </w:pPr>
      <w:r w:rsidRPr="009754BE">
        <w:rPr>
          <w:lang w:val="en-GB"/>
        </w:rPr>
        <w:lastRenderedPageBreak/>
        <w:t>Under this component, the Project also support</w:t>
      </w:r>
      <w:r>
        <w:rPr>
          <w:lang w:val="en-GB"/>
        </w:rPr>
        <w:t>ed</w:t>
      </w:r>
      <w:r w:rsidRPr="009754BE">
        <w:rPr>
          <w:lang w:val="en-GB"/>
        </w:rPr>
        <w:t xml:space="preserve"> the development and use of an e-learning </w:t>
      </w:r>
      <w:r w:rsidR="005C47AA">
        <w:rPr>
          <w:lang w:val="en-GB"/>
        </w:rPr>
        <w:t>platform</w:t>
      </w:r>
      <w:r w:rsidR="001B0252">
        <w:rPr>
          <w:lang w:val="en-GB"/>
        </w:rPr>
        <w:t xml:space="preserve">. The latter </w:t>
      </w:r>
      <w:proofErr w:type="gramStart"/>
      <w:r w:rsidR="001B0252">
        <w:rPr>
          <w:lang w:val="en-GB"/>
        </w:rPr>
        <w:t>is</w:t>
      </w:r>
      <w:r w:rsidR="005C47AA">
        <w:rPr>
          <w:lang w:val="en-GB"/>
        </w:rPr>
        <w:t xml:space="preserve"> </w:t>
      </w:r>
      <w:r w:rsidR="00E4645E">
        <w:rPr>
          <w:lang w:val="en-GB"/>
        </w:rPr>
        <w:t>able to</w:t>
      </w:r>
      <w:proofErr w:type="gramEnd"/>
      <w:r w:rsidR="00E4645E">
        <w:rPr>
          <w:lang w:val="en-GB"/>
        </w:rPr>
        <w:t xml:space="preserve"> host </w:t>
      </w:r>
      <w:r w:rsidRPr="009754BE">
        <w:rPr>
          <w:lang w:val="en-GB"/>
        </w:rPr>
        <w:t xml:space="preserve">video courses as an efficient way to decrease training costs and increase the total number of trainees, while maintaining an adequate level of efficiency and quality of training, encompassing general awareness raising for public employees and citizens and targeted trainings required for IT staff. Video courses related to IT management standards, procedures, and policies will be developed and disseminated through this e-learning platform. </w:t>
      </w:r>
    </w:p>
    <w:p w14:paraId="55B91873" w14:textId="7DB55A20" w:rsidR="00C94493" w:rsidRDefault="00C94493" w:rsidP="00C94493">
      <w:pPr>
        <w:jc w:val="both"/>
      </w:pPr>
      <w:r>
        <w:rPr>
          <w:lang w:val="en-GB"/>
        </w:rPr>
        <w:t>The e-learning platform was</w:t>
      </w:r>
      <w:r>
        <w:t xml:space="preserve"> developed in 2019, based on Moodle (Open-Source Learning Solution, </w:t>
      </w:r>
      <w:hyperlink r:id="rId11" w:history="1">
        <w:r w:rsidRPr="7ABDB7AF">
          <w:rPr>
            <w:rStyle w:val="Hyperlink"/>
          </w:rPr>
          <w:t>https://moodle.org/</w:t>
        </w:r>
      </w:hyperlink>
      <w:r>
        <w:t xml:space="preserve">) to ensure </w:t>
      </w:r>
      <w:r w:rsidRPr="7ABDB7AF">
        <w:rPr>
          <w:lang w:val="en-GB"/>
        </w:rPr>
        <w:t xml:space="preserve">robust, </w:t>
      </w:r>
      <w:r>
        <w:t>secure,</w:t>
      </w:r>
      <w:r w:rsidRPr="7ABDB7AF">
        <w:rPr>
          <w:lang w:val="en-GB"/>
        </w:rPr>
        <w:t xml:space="preserve"> and integrated</w:t>
      </w:r>
      <w:r w:rsidRPr="7ABDB7AF">
        <w:rPr>
          <w:b/>
          <w:bCs/>
          <w:lang w:val="en-GB"/>
        </w:rPr>
        <w:t xml:space="preserve"> </w:t>
      </w:r>
      <w:r w:rsidRPr="7ABDB7AF">
        <w:rPr>
          <w:lang w:val="en-GB"/>
        </w:rPr>
        <w:t>learning environment</w:t>
      </w:r>
      <w:r>
        <w:t xml:space="preserve"> for remote and continuous learning for representatives of public institutions. The concept and regulation of e-Learning platform was approved by </w:t>
      </w:r>
      <w:hyperlink r:id="rId12" w:history="1">
        <w:r w:rsidRPr="7ABDB7AF">
          <w:rPr>
            <w:rStyle w:val="Hyperlink"/>
          </w:rPr>
          <w:t xml:space="preserve">Government Decision no. 411 </w:t>
        </w:r>
        <w:r w:rsidR="00B018F6">
          <w:rPr>
            <w:rStyle w:val="Hyperlink"/>
          </w:rPr>
          <w:t xml:space="preserve">as </w:t>
        </w:r>
        <w:proofErr w:type="gramStart"/>
        <w:r w:rsidR="00B018F6">
          <w:rPr>
            <w:rStyle w:val="Hyperlink"/>
          </w:rPr>
          <w:t xml:space="preserve">of </w:t>
        </w:r>
        <w:r w:rsidRPr="7ABDB7AF">
          <w:rPr>
            <w:rStyle w:val="Hyperlink"/>
          </w:rPr>
          <w:t xml:space="preserve"> </w:t>
        </w:r>
        <w:r w:rsidR="00B018F6">
          <w:rPr>
            <w:rStyle w:val="Hyperlink"/>
          </w:rPr>
          <w:t>June</w:t>
        </w:r>
        <w:proofErr w:type="gramEnd"/>
        <w:r w:rsidR="00B018F6">
          <w:rPr>
            <w:rStyle w:val="Hyperlink"/>
          </w:rPr>
          <w:t xml:space="preserve"> 24, </w:t>
        </w:r>
        <w:r w:rsidRPr="7ABDB7AF">
          <w:rPr>
            <w:rStyle w:val="Hyperlink"/>
          </w:rPr>
          <w:t>2020</w:t>
        </w:r>
      </w:hyperlink>
      <w:r>
        <w:t xml:space="preserve">. </w:t>
      </w:r>
    </w:p>
    <w:p w14:paraId="2F3CB492" w14:textId="77777777" w:rsidR="00BA0BF9" w:rsidRPr="00962A83" w:rsidRDefault="00BA0BF9" w:rsidP="00A66D98">
      <w:pPr>
        <w:tabs>
          <w:tab w:val="num" w:pos="0"/>
        </w:tabs>
        <w:ind w:right="-22"/>
        <w:jc w:val="both"/>
        <w:rPr>
          <w:lang w:val="en-GB"/>
        </w:rPr>
      </w:pPr>
    </w:p>
    <w:p w14:paraId="6C3D7BAD" w14:textId="1510D14F" w:rsidR="00A66D98" w:rsidRPr="00310B90" w:rsidRDefault="00BF74CF" w:rsidP="00962A83">
      <w:pPr>
        <w:overflowPunct/>
        <w:autoSpaceDE/>
        <w:autoSpaceDN/>
        <w:adjustRightInd/>
        <w:spacing w:line="276" w:lineRule="auto"/>
        <w:ind w:right="-22"/>
        <w:jc w:val="both"/>
        <w:rPr>
          <w:b/>
          <w:bCs/>
        </w:rPr>
      </w:pPr>
      <w:bookmarkStart w:id="2" w:name="_Hlk44581191"/>
      <w:r>
        <w:rPr>
          <w:b/>
          <w:bCs/>
        </w:rPr>
        <w:t>3</w:t>
      </w:r>
      <w:r w:rsidR="006E5F4D">
        <w:rPr>
          <w:b/>
          <w:bCs/>
        </w:rPr>
        <w:t xml:space="preserve">. </w:t>
      </w:r>
      <w:r w:rsidR="00A66D98" w:rsidRPr="00310B90">
        <w:rPr>
          <w:b/>
          <w:bCs/>
        </w:rPr>
        <w:t>Service Delivery Model Implementation</w:t>
      </w:r>
    </w:p>
    <w:bookmarkEnd w:id="2"/>
    <w:p w14:paraId="69804C21" w14:textId="4B8701CA" w:rsidR="00BA0BF9" w:rsidRPr="00CB5510" w:rsidRDefault="00A66D98" w:rsidP="00A66D98">
      <w:pPr>
        <w:tabs>
          <w:tab w:val="num" w:pos="0"/>
        </w:tabs>
        <w:ind w:right="-22"/>
        <w:jc w:val="both"/>
        <w:rPr>
          <w:lang w:val="en-GB"/>
        </w:rPr>
      </w:pPr>
      <w:r w:rsidRPr="00962A83">
        <w:rPr>
          <w:lang w:val="en-GB"/>
        </w:rPr>
        <w:t xml:space="preserve">The objective of this Component is to ensure that the institutional capabilities of key government agencies are aligned with and support the new model of public services delivery. </w:t>
      </w:r>
      <w:r w:rsidR="00777AAA">
        <w:rPr>
          <w:lang w:val="en-GB"/>
        </w:rPr>
        <w:t>Training</w:t>
      </w:r>
      <w:r w:rsidR="00777AAA" w:rsidRPr="00962A83">
        <w:rPr>
          <w:lang w:val="en-GB"/>
        </w:rPr>
        <w:t xml:space="preserve"> </w:t>
      </w:r>
      <w:r w:rsidRPr="00962A83">
        <w:rPr>
          <w:lang w:val="en-GB"/>
        </w:rPr>
        <w:t xml:space="preserve">assistance will be provided to all institutions responsible for the delivery of public services re-engineered and digitized under MGSP, as well as partner entities participating in </w:t>
      </w:r>
      <w:r w:rsidR="00EE48A8" w:rsidRPr="00962A83">
        <w:rPr>
          <w:lang w:val="en-GB"/>
        </w:rPr>
        <w:t xml:space="preserve">the piloting of the </w:t>
      </w:r>
      <w:r w:rsidRPr="00962A83">
        <w:rPr>
          <w:lang w:val="en-GB"/>
        </w:rPr>
        <w:t xml:space="preserve">Unified </w:t>
      </w:r>
      <w:r w:rsidR="00C036B4" w:rsidRPr="00962A83">
        <w:rPr>
          <w:lang w:val="en-GB"/>
        </w:rPr>
        <w:t xml:space="preserve">Centers for </w:t>
      </w:r>
      <w:r w:rsidRPr="00962A83">
        <w:rPr>
          <w:lang w:val="en-GB"/>
        </w:rPr>
        <w:t xml:space="preserve">Public Services </w:t>
      </w:r>
      <w:r w:rsidR="00C036B4" w:rsidRPr="00962A83">
        <w:rPr>
          <w:lang w:val="en-GB"/>
        </w:rPr>
        <w:t xml:space="preserve">Delivery </w:t>
      </w:r>
      <w:r w:rsidRPr="00962A83">
        <w:rPr>
          <w:lang w:val="en-GB"/>
        </w:rPr>
        <w:t>(CUPS</w:t>
      </w:r>
      <w:r w:rsidR="00797454" w:rsidRPr="00962A83">
        <w:rPr>
          <w:lang w:val="en-GB"/>
        </w:rPr>
        <w:t xml:space="preserve"> –</w:t>
      </w:r>
      <w:r w:rsidR="005022E6" w:rsidRPr="00962A83">
        <w:rPr>
          <w:lang w:val="en-GB"/>
        </w:rPr>
        <w:t xml:space="preserve"> </w:t>
      </w:r>
      <w:r w:rsidR="00797454" w:rsidRPr="00962A83">
        <w:rPr>
          <w:lang w:val="en-GB"/>
        </w:rPr>
        <w:t>the abbreviation</w:t>
      </w:r>
      <w:r w:rsidR="005022E6" w:rsidRPr="00962A83">
        <w:rPr>
          <w:lang w:val="en-GB"/>
        </w:rPr>
        <w:t xml:space="preserve"> from the </w:t>
      </w:r>
      <w:r w:rsidR="0035136B" w:rsidRPr="00962A83">
        <w:rPr>
          <w:lang w:val="en-GB"/>
        </w:rPr>
        <w:t xml:space="preserve">original </w:t>
      </w:r>
      <w:r w:rsidR="005022E6" w:rsidRPr="00962A83">
        <w:rPr>
          <w:lang w:val="en-GB"/>
        </w:rPr>
        <w:t>title in Romanian</w:t>
      </w:r>
      <w:r w:rsidRPr="00962A83">
        <w:rPr>
          <w:lang w:val="en-GB"/>
        </w:rPr>
        <w:t xml:space="preserve">). </w:t>
      </w:r>
    </w:p>
    <w:p w14:paraId="5C2621EE" w14:textId="77777777" w:rsidR="00BA0BF9" w:rsidRDefault="00BA0BF9" w:rsidP="00A66D98">
      <w:pPr>
        <w:tabs>
          <w:tab w:val="num" w:pos="0"/>
        </w:tabs>
        <w:ind w:right="-22"/>
        <w:jc w:val="both"/>
      </w:pPr>
    </w:p>
    <w:p w14:paraId="695F53A8" w14:textId="3FE025A4" w:rsidR="00DD40D6" w:rsidRPr="00310B90" w:rsidRDefault="00BF74CF" w:rsidP="00BF74CF">
      <w:pPr>
        <w:tabs>
          <w:tab w:val="num" w:pos="0"/>
        </w:tabs>
        <w:ind w:right="-22"/>
        <w:jc w:val="both"/>
        <w:rPr>
          <w:b/>
          <w:bCs/>
        </w:rPr>
      </w:pPr>
      <w:r>
        <w:rPr>
          <w:b/>
          <w:bCs/>
        </w:rPr>
        <w:t>4</w:t>
      </w:r>
      <w:r w:rsidR="006E5F4D">
        <w:rPr>
          <w:b/>
          <w:bCs/>
        </w:rPr>
        <w:t xml:space="preserve">. </w:t>
      </w:r>
      <w:r w:rsidR="00DD40D6" w:rsidRPr="00310B90">
        <w:rPr>
          <w:b/>
          <w:bCs/>
        </w:rPr>
        <w:t>Project Management</w:t>
      </w:r>
    </w:p>
    <w:p w14:paraId="091950B7" w14:textId="77777777" w:rsidR="00DD40D6" w:rsidRPr="00962A83" w:rsidRDefault="00DD40D6" w:rsidP="00DD40D6">
      <w:pPr>
        <w:tabs>
          <w:tab w:val="num" w:pos="0"/>
        </w:tabs>
        <w:spacing w:after="240"/>
        <w:ind w:right="-22"/>
        <w:jc w:val="both"/>
        <w:rPr>
          <w:lang w:val="en-GB"/>
        </w:rPr>
      </w:pPr>
      <w:r w:rsidRPr="00962A83">
        <w:rPr>
          <w:lang w:val="en-GB"/>
        </w:rPr>
        <w:t>This component supports the Project Implementation Unit (PIU), based in the e-Governance Agency, and functioning of the core eGA team.</w:t>
      </w:r>
    </w:p>
    <w:p w14:paraId="57FC4A5C" w14:textId="77777777" w:rsidR="00E90541" w:rsidRDefault="00B251E3" w:rsidP="000A1627">
      <w:pPr>
        <w:tabs>
          <w:tab w:val="num" w:pos="0"/>
        </w:tabs>
        <w:ind w:right="-29"/>
        <w:jc w:val="both"/>
        <w:rPr>
          <w:b/>
        </w:rPr>
      </w:pPr>
      <w:r>
        <w:rPr>
          <w:b/>
        </w:rPr>
        <w:t xml:space="preserve">Relevant </w:t>
      </w:r>
      <w:r w:rsidR="00E90541">
        <w:rPr>
          <w:b/>
        </w:rPr>
        <w:t xml:space="preserve">to the assignment: </w:t>
      </w:r>
    </w:p>
    <w:p w14:paraId="09116846" w14:textId="5424BD85" w:rsidR="00A66D98" w:rsidRPr="00962A83" w:rsidRDefault="00A66D98" w:rsidP="00A66D98">
      <w:pPr>
        <w:tabs>
          <w:tab w:val="num" w:pos="0"/>
        </w:tabs>
        <w:spacing w:after="240"/>
        <w:ind w:right="-22"/>
        <w:jc w:val="both"/>
        <w:rPr>
          <w:lang w:val="en-GB"/>
        </w:rPr>
      </w:pPr>
      <w:r w:rsidRPr="00962A83">
        <w:rPr>
          <w:lang w:val="en-GB"/>
        </w:rPr>
        <w:t>CUPS</w:t>
      </w:r>
      <w:r w:rsidR="003C1603" w:rsidRPr="00962A83">
        <w:rPr>
          <w:lang w:val="en-GB"/>
        </w:rPr>
        <w:t xml:space="preserve"> is a concept of omni-channel strategy of public service provision through one-stop-shops, whereby access to public services will be provided, on one side, online (via the portal of public services servicii.gov.md) and, on other side, by </w:t>
      </w:r>
      <w:r w:rsidR="00B105BC" w:rsidRPr="00962A83">
        <w:rPr>
          <w:lang w:val="en-GB"/>
        </w:rPr>
        <w:t>locally deployed</w:t>
      </w:r>
      <w:r w:rsidR="003C1603" w:rsidRPr="00962A83">
        <w:rPr>
          <w:lang w:val="en-GB"/>
        </w:rPr>
        <w:t xml:space="preserve"> service centers.</w:t>
      </w:r>
    </w:p>
    <w:p w14:paraId="7BD9FA8D" w14:textId="25D782DC" w:rsidR="00A66D98" w:rsidRPr="00310B90" w:rsidRDefault="001B1C8F" w:rsidP="00A66D98">
      <w:pPr>
        <w:tabs>
          <w:tab w:val="num" w:pos="0"/>
        </w:tabs>
        <w:spacing w:after="240"/>
        <w:ind w:right="-22"/>
        <w:jc w:val="both"/>
      </w:pPr>
      <w:r w:rsidRPr="00962A83">
        <w:rPr>
          <w:lang w:val="en-GB"/>
        </w:rPr>
        <w:t>To</w:t>
      </w:r>
      <w:r w:rsidR="00A66D98" w:rsidRPr="00962A83">
        <w:rPr>
          <w:lang w:val="en-GB"/>
        </w:rPr>
        <w:t xml:space="preserve"> bring government services closer to the citizens, the e-Governance Agency (eGA) has conducted a </w:t>
      </w:r>
      <w:r w:rsidR="00B15B4D" w:rsidRPr="00962A83">
        <w:rPr>
          <w:lang w:val="en-GB"/>
        </w:rPr>
        <w:t>F</w:t>
      </w:r>
      <w:r w:rsidR="00A66D98" w:rsidRPr="00962A83">
        <w:rPr>
          <w:lang w:val="en-GB"/>
        </w:rPr>
        <w:t xml:space="preserve">easibility </w:t>
      </w:r>
      <w:r w:rsidR="00B15B4D" w:rsidRPr="00962A83">
        <w:rPr>
          <w:lang w:val="en-GB"/>
        </w:rPr>
        <w:t>S</w:t>
      </w:r>
      <w:r w:rsidR="00A66D98" w:rsidRPr="00962A83">
        <w:rPr>
          <w:lang w:val="en-GB"/>
        </w:rPr>
        <w:t>tudy</w:t>
      </w:r>
      <w:r w:rsidR="00161766">
        <w:rPr>
          <w:rStyle w:val="FootnoteReference"/>
          <w:lang w:val="en-GB"/>
        </w:rPr>
        <w:footnoteReference w:id="3"/>
      </w:r>
      <w:r w:rsidR="00161766">
        <w:rPr>
          <w:lang w:val="en-GB"/>
        </w:rPr>
        <w:t xml:space="preserve"> </w:t>
      </w:r>
      <w:r w:rsidR="00A66D98" w:rsidRPr="00962A83">
        <w:rPr>
          <w:lang w:val="en-GB"/>
        </w:rPr>
        <w:t xml:space="preserve">for outsourcing the front-office segment of service provisions (this includes but is not limited to receiving applications for services and delivering the results of the service). </w:t>
      </w:r>
      <w:r w:rsidR="002E1BBB" w:rsidRPr="00962A83">
        <w:rPr>
          <w:lang w:val="en-GB"/>
        </w:rPr>
        <w:t>T</w:t>
      </w:r>
      <w:r w:rsidR="00A66D98" w:rsidRPr="00962A83">
        <w:rPr>
          <w:lang w:val="en-GB"/>
        </w:rPr>
        <w:t>he local public administration</w:t>
      </w:r>
      <w:r w:rsidR="00314F63" w:rsidRPr="00962A83">
        <w:rPr>
          <w:lang w:val="en-GB"/>
        </w:rPr>
        <w:t>s</w:t>
      </w:r>
      <w:r w:rsidR="00A66D98" w:rsidRPr="00962A83">
        <w:rPr>
          <w:lang w:val="en-GB"/>
        </w:rPr>
        <w:t xml:space="preserve"> (LPA) ha</w:t>
      </w:r>
      <w:r w:rsidR="00314F63" w:rsidRPr="00962A83">
        <w:rPr>
          <w:lang w:val="en-GB"/>
        </w:rPr>
        <w:t>ve</w:t>
      </w:r>
      <w:r w:rsidR="00A66D98" w:rsidRPr="00962A83">
        <w:rPr>
          <w:lang w:val="en-GB"/>
        </w:rPr>
        <w:t xml:space="preserve"> been deemed as the most </w:t>
      </w:r>
      <w:r w:rsidR="00AE3122" w:rsidRPr="00962A83">
        <w:rPr>
          <w:lang w:val="en-GB"/>
        </w:rPr>
        <w:t xml:space="preserve">feasible </w:t>
      </w:r>
      <w:r w:rsidR="00314F63" w:rsidRPr="00962A83">
        <w:rPr>
          <w:lang w:val="en-GB"/>
        </w:rPr>
        <w:t xml:space="preserve">target institutions </w:t>
      </w:r>
      <w:r w:rsidR="002A39A5" w:rsidRPr="00962A83">
        <w:rPr>
          <w:lang w:val="en-GB"/>
        </w:rPr>
        <w:t>with appr</w:t>
      </w:r>
      <w:r w:rsidR="00CD5AD1" w:rsidRPr="00962A83">
        <w:rPr>
          <w:lang w:val="en-GB"/>
        </w:rPr>
        <w:t xml:space="preserve">opriate </w:t>
      </w:r>
      <w:r w:rsidR="00A66D98" w:rsidRPr="00962A83">
        <w:rPr>
          <w:lang w:val="en-GB"/>
        </w:rPr>
        <w:t>legal framework, infrastructure</w:t>
      </w:r>
      <w:r w:rsidR="00A66D98" w:rsidRPr="00310B90">
        <w:t xml:space="preserve">, </w:t>
      </w:r>
      <w:proofErr w:type="gramStart"/>
      <w:r w:rsidR="00A66D98" w:rsidRPr="00310B90">
        <w:t>capabilities</w:t>
      </w:r>
      <w:proofErr w:type="gramEnd"/>
      <w:r w:rsidR="00A66D98" w:rsidRPr="00310B90">
        <w:t xml:space="preserve"> and geographical coverage</w:t>
      </w:r>
      <w:r w:rsidR="00CD5AD1">
        <w:t xml:space="preserve"> </w:t>
      </w:r>
      <w:r w:rsidR="003279CF">
        <w:t>to embark on the role of CUPS</w:t>
      </w:r>
      <w:r w:rsidR="00A66D98" w:rsidRPr="00310B90">
        <w:t xml:space="preserve">. </w:t>
      </w:r>
      <w:r w:rsidR="004E0B6F">
        <w:t xml:space="preserve">The impressive number of Moldovan </w:t>
      </w:r>
      <w:proofErr w:type="gramStart"/>
      <w:r w:rsidR="004E0B6F">
        <w:t>diaspora</w:t>
      </w:r>
      <w:proofErr w:type="gramEnd"/>
      <w:r w:rsidR="004E0B6F">
        <w:t xml:space="preserve"> abroad</w:t>
      </w:r>
      <w:r w:rsidR="00CE5163">
        <w:t xml:space="preserve"> concluded the possibility </w:t>
      </w:r>
      <w:r w:rsidR="00F3284D">
        <w:t>to operate CUPS in Consular Offices</w:t>
      </w:r>
      <w:r w:rsidR="00A227B5">
        <w:t>, as well</w:t>
      </w:r>
      <w:r w:rsidR="00B16559">
        <w:t xml:space="preserve">. </w:t>
      </w:r>
    </w:p>
    <w:p w14:paraId="746DEB1B" w14:textId="501D4041" w:rsidR="00A66D98" w:rsidRPr="00310B90" w:rsidRDefault="00A227B5" w:rsidP="00A66D98">
      <w:pPr>
        <w:tabs>
          <w:tab w:val="num" w:pos="0"/>
        </w:tabs>
        <w:spacing w:before="240" w:after="240"/>
        <w:ind w:right="-22"/>
        <w:jc w:val="both"/>
      </w:pPr>
      <w:r>
        <w:t>In mid-2020, t</w:t>
      </w:r>
      <w:r w:rsidR="00A66D98" w:rsidRPr="00310B90">
        <w:t xml:space="preserve">he National Council for Public Administration Reform approved the public policy proposal on CUPS and </w:t>
      </w:r>
      <w:r w:rsidR="00AD4262">
        <w:t>enforced</w:t>
      </w:r>
      <w:r w:rsidR="00AD4262" w:rsidRPr="00310B90">
        <w:t xml:space="preserve"> </w:t>
      </w:r>
      <w:r w:rsidR="00A66D98" w:rsidRPr="00310B90">
        <w:t xml:space="preserve">the eGA to pilot CUPS in 22 locations (a mix of 17 LPAs and 5 </w:t>
      </w:r>
      <w:r w:rsidR="00C33076">
        <w:t>Consular Offices</w:t>
      </w:r>
      <w:r w:rsidR="00A66D98" w:rsidRPr="00310B90">
        <w:t xml:space="preserve">). It is expected that the piloting process will take </w:t>
      </w:r>
      <w:r w:rsidR="001C49B4">
        <w:t>from 9 to</w:t>
      </w:r>
      <w:r w:rsidR="00A66D98" w:rsidRPr="00310B90">
        <w:t xml:space="preserve">12 months. </w:t>
      </w:r>
      <w:r w:rsidR="001C49B4">
        <w:t>After</w:t>
      </w:r>
      <w:r w:rsidR="00A36757">
        <w:t xml:space="preserve"> proving</w:t>
      </w:r>
      <w:r w:rsidR="00A66D98" w:rsidRPr="00310B90">
        <w:t xml:space="preserve"> the legal, </w:t>
      </w:r>
      <w:r w:rsidR="00DF7A9F" w:rsidRPr="00310B90">
        <w:t>technical,</w:t>
      </w:r>
      <w:r w:rsidR="00A66D98" w:rsidRPr="00310B90">
        <w:t xml:space="preserve"> and economic feasibility of CUPS</w:t>
      </w:r>
      <w:r w:rsidR="00A36757">
        <w:t xml:space="preserve"> </w:t>
      </w:r>
      <w:proofErr w:type="gramStart"/>
      <w:r w:rsidR="00A36757">
        <w:t>as a result of</w:t>
      </w:r>
      <w:proofErr w:type="gramEnd"/>
      <w:r w:rsidR="00A36757">
        <w:t xml:space="preserve"> </w:t>
      </w:r>
      <w:r w:rsidR="00A66D98" w:rsidRPr="00310B90">
        <w:t xml:space="preserve">piloting period, an additional number of at least 58 CUPS will be rolled out throughout the country and in </w:t>
      </w:r>
      <w:r w:rsidR="00FC0C82">
        <w:t>selected Moldovan consular offices abroad</w:t>
      </w:r>
      <w:r w:rsidR="00A66D98" w:rsidRPr="00310B90">
        <w:t xml:space="preserve">. Based on the inventory of administrative public services, performed through the </w:t>
      </w:r>
      <w:r w:rsidR="00727B71">
        <w:t>F</w:t>
      </w:r>
      <w:r w:rsidR="00A66D98" w:rsidRPr="00310B90">
        <w:t xml:space="preserve">easibility </w:t>
      </w:r>
      <w:r w:rsidR="00727B71">
        <w:t>S</w:t>
      </w:r>
      <w:r w:rsidR="00A66D98" w:rsidRPr="00310B90">
        <w:t xml:space="preserve">tudy, 22 services that are feasible for piloting </w:t>
      </w:r>
      <w:r w:rsidR="00742930">
        <w:t>through</w:t>
      </w:r>
      <w:r w:rsidR="00742930" w:rsidRPr="00310B90">
        <w:t xml:space="preserve"> </w:t>
      </w:r>
      <w:r w:rsidR="00A66D98" w:rsidRPr="00310B90">
        <w:t xml:space="preserve">CUPS (from legal, </w:t>
      </w:r>
      <w:r w:rsidR="00ED3D60">
        <w:t xml:space="preserve">operational </w:t>
      </w:r>
      <w:r w:rsidR="00ED3D60" w:rsidRPr="00310B90">
        <w:t>(</w:t>
      </w:r>
      <w:r w:rsidR="00A66D98" w:rsidRPr="00310B90">
        <w:t xml:space="preserve">front- and back-office separation), </w:t>
      </w:r>
      <w:r w:rsidR="00742930">
        <w:t xml:space="preserve">and </w:t>
      </w:r>
      <w:r w:rsidR="00A66D98" w:rsidRPr="00310B90">
        <w:t>staff</w:t>
      </w:r>
      <w:r w:rsidR="00742930">
        <w:t>ing point of view</w:t>
      </w:r>
      <w:r w:rsidR="00A66D98" w:rsidRPr="00310B90">
        <w:t>)</w:t>
      </w:r>
      <w:r w:rsidR="00A66D98">
        <w:t xml:space="preserve"> </w:t>
      </w:r>
      <w:r w:rsidR="00A66D98" w:rsidRPr="00310B90">
        <w:t>were selected</w:t>
      </w:r>
      <w:r w:rsidR="00A66D98">
        <w:t>.</w:t>
      </w:r>
    </w:p>
    <w:p w14:paraId="6EC7C513" w14:textId="693A0E64" w:rsidR="00927AF9" w:rsidRPr="00745B79" w:rsidRDefault="00927AF9" w:rsidP="007B7A62">
      <w:pPr>
        <w:jc w:val="both"/>
        <w:rPr>
          <w:lang w:val="en-GB"/>
        </w:rPr>
      </w:pPr>
      <w:r w:rsidRPr="00745B79">
        <w:rPr>
          <w:lang w:val="en-GB"/>
        </w:rPr>
        <w:t xml:space="preserve">This process of piloting and replicating </w:t>
      </w:r>
      <w:r>
        <w:t xml:space="preserve">the </w:t>
      </w:r>
      <w:r w:rsidRPr="00745B79">
        <w:rPr>
          <w:lang w:val="en-GB"/>
        </w:rPr>
        <w:t>CUPS</w:t>
      </w:r>
      <w:r>
        <w:t xml:space="preserve"> model</w:t>
      </w:r>
      <w:r w:rsidRPr="00745B79">
        <w:rPr>
          <w:lang w:val="en-GB"/>
        </w:rPr>
        <w:t xml:space="preserve"> involves </w:t>
      </w:r>
      <w:r w:rsidR="007B7A62">
        <w:rPr>
          <w:lang w:val="en-GB"/>
        </w:rPr>
        <w:t xml:space="preserve">a </w:t>
      </w:r>
      <w:r w:rsidRPr="00745B79">
        <w:rPr>
          <w:lang w:val="en-GB"/>
        </w:rPr>
        <w:t xml:space="preserve">large </w:t>
      </w:r>
      <w:r>
        <w:t>amount</w:t>
      </w:r>
      <w:r w:rsidRPr="00745B79">
        <w:rPr>
          <w:lang w:val="en-GB"/>
        </w:rPr>
        <w:t xml:space="preserve"> of people </w:t>
      </w:r>
      <w:r w:rsidR="007B7A62">
        <w:rPr>
          <w:lang w:val="en-GB"/>
        </w:rPr>
        <w:t xml:space="preserve">who will need appropriate knowledge </w:t>
      </w:r>
      <w:r w:rsidR="007B7A62">
        <w:t>concerning</w:t>
      </w:r>
      <w:r>
        <w:t xml:space="preserve"> </w:t>
      </w:r>
      <w:r w:rsidRPr="00745B79">
        <w:rPr>
          <w:lang w:val="en-GB"/>
        </w:rPr>
        <w:t xml:space="preserve">the use of electronic services, interaction with the citizen/ public authority, efficient communication, </w:t>
      </w:r>
      <w:r>
        <w:t>human-</w:t>
      </w:r>
      <w:r w:rsidR="007B7A62">
        <w:t>centered</w:t>
      </w:r>
      <w:r>
        <w:t xml:space="preserve"> </w:t>
      </w:r>
      <w:r w:rsidRPr="00745B79">
        <w:rPr>
          <w:lang w:val="en-GB"/>
        </w:rPr>
        <w:t>delivery</w:t>
      </w:r>
      <w:r>
        <w:t xml:space="preserve"> of public services</w:t>
      </w:r>
      <w:r w:rsidRPr="00745B79">
        <w:rPr>
          <w:lang w:val="en-GB"/>
        </w:rPr>
        <w:t xml:space="preserve">, the right to information, etc. </w:t>
      </w:r>
      <w:r w:rsidRPr="00745B79">
        <w:t>Furthermore</w:t>
      </w:r>
      <w:r w:rsidRPr="00745B79">
        <w:rPr>
          <w:lang w:val="en-GB"/>
        </w:rPr>
        <w:t xml:space="preserve">, </w:t>
      </w:r>
      <w:r w:rsidRPr="00745B79">
        <w:t>to</w:t>
      </w:r>
      <w:r w:rsidRPr="00745B79">
        <w:rPr>
          <w:lang w:val="en-GB"/>
        </w:rPr>
        <w:t xml:space="preserve"> have </w:t>
      </w:r>
      <w:r w:rsidR="00DF7A9F">
        <w:rPr>
          <w:lang w:val="en-GB"/>
        </w:rPr>
        <w:t>better</w:t>
      </w:r>
      <w:r>
        <w:t xml:space="preserve"> </w:t>
      </w:r>
      <w:r w:rsidRPr="00745B79">
        <w:rPr>
          <w:lang w:val="en-GB"/>
        </w:rPr>
        <w:t xml:space="preserve">feedback from service users in the CUPS piloting </w:t>
      </w:r>
      <w:r w:rsidRPr="00745B79">
        <w:rPr>
          <w:lang w:val="en-GB"/>
        </w:rPr>
        <w:lastRenderedPageBreak/>
        <w:t>process, it is important that as many people as possible have basic knowledge</w:t>
      </w:r>
      <w:r w:rsidR="007B7A62">
        <w:rPr>
          <w:lang w:val="en-GB"/>
        </w:rPr>
        <w:t xml:space="preserve"> and experience related to</w:t>
      </w:r>
      <w:r w:rsidRPr="00745B79">
        <w:rPr>
          <w:lang w:val="en-GB"/>
        </w:rPr>
        <w:t xml:space="preserve"> opportunities to access services in digital format.</w:t>
      </w:r>
    </w:p>
    <w:p w14:paraId="5355877D" w14:textId="77777777" w:rsidR="00D457DA" w:rsidRPr="000A1627" w:rsidRDefault="00D457DA" w:rsidP="00D457DA">
      <w:pPr>
        <w:jc w:val="both"/>
        <w:rPr>
          <w:lang w:val="en-GB"/>
        </w:rPr>
      </w:pPr>
    </w:p>
    <w:p w14:paraId="04CA3B34" w14:textId="1343E63B" w:rsidR="00C71BCC" w:rsidRDefault="00C71BCC" w:rsidP="00C71BCC">
      <w:pPr>
        <w:jc w:val="both"/>
      </w:pPr>
      <w:r w:rsidRPr="00085F85">
        <w:rPr>
          <w:lang w:val="en-GB"/>
        </w:rPr>
        <w:t xml:space="preserve">During the information sessions </w:t>
      </w:r>
      <w:r w:rsidR="007B7A62">
        <w:t>organized</w:t>
      </w:r>
      <w:r>
        <w:t xml:space="preserve"> by EGA for </w:t>
      </w:r>
      <w:r w:rsidRPr="00085F85">
        <w:rPr>
          <w:lang w:val="en-GB"/>
        </w:rPr>
        <w:t xml:space="preserve">different categories of population, participants mentioned that </w:t>
      </w:r>
      <w:r>
        <w:t xml:space="preserve">the information was quite new, and </w:t>
      </w:r>
      <w:r w:rsidRPr="00085F85">
        <w:rPr>
          <w:lang w:val="en-GB"/>
        </w:rPr>
        <w:t xml:space="preserve">they would be interested in </w:t>
      </w:r>
      <w:r>
        <w:t xml:space="preserve">deeper and continuous </w:t>
      </w:r>
      <w:r w:rsidRPr="00085F85">
        <w:rPr>
          <w:lang w:val="en-GB"/>
        </w:rPr>
        <w:t>learning</w:t>
      </w:r>
      <w:r>
        <w:t xml:space="preserve"> about</w:t>
      </w:r>
      <w:r w:rsidRPr="00085F85">
        <w:rPr>
          <w:lang w:val="en-GB"/>
        </w:rPr>
        <w:t xml:space="preserve"> </w:t>
      </w:r>
      <w:r>
        <w:t xml:space="preserve">governmental </w:t>
      </w:r>
      <w:r w:rsidRPr="00085F85">
        <w:rPr>
          <w:lang w:val="en-GB"/>
        </w:rPr>
        <w:t>electronic services and products. Another result of these information activities is the increased number of requests from different public authorities, categories of citizens, NGOs to organize such training activities</w:t>
      </w:r>
      <w:r>
        <w:t xml:space="preserve"> for their employees, colleagues, beneficiaries, </w:t>
      </w:r>
      <w:proofErr w:type="spellStart"/>
      <w:r w:rsidR="00564BCF">
        <w:t>etc</w:t>
      </w:r>
      <w:proofErr w:type="spellEnd"/>
      <w:r w:rsidRPr="00085F85">
        <w:rPr>
          <w:lang w:val="en-GB"/>
        </w:rPr>
        <w:t xml:space="preserve">. </w:t>
      </w:r>
    </w:p>
    <w:p w14:paraId="1DEB1098" w14:textId="77777777" w:rsidR="00DF7A9F" w:rsidRDefault="00DF7A9F" w:rsidP="00C71BCC">
      <w:pPr>
        <w:jc w:val="both"/>
      </w:pPr>
    </w:p>
    <w:p w14:paraId="5D4DF1A3" w14:textId="75B6AF36" w:rsidR="00C71BCC" w:rsidRDefault="00C71BCC" w:rsidP="00C71BCC">
      <w:pPr>
        <w:jc w:val="both"/>
      </w:pPr>
      <w:r>
        <w:t xml:space="preserve">To increase number of participants and </w:t>
      </w:r>
      <w:r w:rsidRPr="00085F85">
        <w:rPr>
          <w:lang w:val="en-GB"/>
        </w:rPr>
        <w:t xml:space="preserve">access of the population to these trainings, at the same time </w:t>
      </w:r>
      <w:r>
        <w:t>prevent</w:t>
      </w:r>
      <w:r w:rsidRPr="00085F85">
        <w:rPr>
          <w:lang w:val="en-GB"/>
        </w:rPr>
        <w:t xml:space="preserve"> </w:t>
      </w:r>
      <w:r w:rsidRPr="00085F85">
        <w:t>growing</w:t>
      </w:r>
      <w:r w:rsidRPr="00085F85">
        <w:rPr>
          <w:lang w:val="en-GB"/>
        </w:rPr>
        <w:t xml:space="preserve"> the administrative burden of eGA specialists </w:t>
      </w:r>
      <w:r>
        <w:t>(</w:t>
      </w:r>
      <w:r w:rsidRPr="00085F85">
        <w:rPr>
          <w:lang w:val="en-GB"/>
        </w:rPr>
        <w:t xml:space="preserve">who are </w:t>
      </w:r>
      <w:r>
        <w:t>speakers</w:t>
      </w:r>
      <w:r w:rsidRPr="00085F85">
        <w:rPr>
          <w:lang w:val="en-GB"/>
        </w:rPr>
        <w:t xml:space="preserve"> in these information sessions</w:t>
      </w:r>
      <w:r>
        <w:t>)</w:t>
      </w:r>
      <w:r w:rsidRPr="00085F85">
        <w:rPr>
          <w:lang w:val="en-GB"/>
        </w:rPr>
        <w:t xml:space="preserve">, </w:t>
      </w:r>
      <w:r>
        <w:t>eGA is intending</w:t>
      </w:r>
      <w:r w:rsidRPr="00085F85">
        <w:rPr>
          <w:lang w:val="en-GB"/>
        </w:rPr>
        <w:t xml:space="preserve"> to create electronic versions of the most requested trainings for the population and specialists from different fields.</w:t>
      </w:r>
      <w:r>
        <w:t xml:space="preserve"> Moreover</w:t>
      </w:r>
      <w:r w:rsidRPr="00D01F70">
        <w:t xml:space="preserve">, </w:t>
      </w:r>
      <w:proofErr w:type="gramStart"/>
      <w:r w:rsidRPr="00D01F70">
        <w:t>in order to</w:t>
      </w:r>
      <w:proofErr w:type="gramEnd"/>
      <w:r w:rsidRPr="00D01F70">
        <w:t xml:space="preserve"> streamline th</w:t>
      </w:r>
      <w:r>
        <w:t>e</w:t>
      </w:r>
      <w:r w:rsidRPr="00D01F70">
        <w:t xml:space="preserve"> learning process, </w:t>
      </w:r>
      <w:r>
        <w:t>eGA</w:t>
      </w:r>
      <w:r w:rsidRPr="00D01F70">
        <w:t xml:space="preserve"> aims to co-create a common training curriculum for specialists working in </w:t>
      </w:r>
      <w:r>
        <w:t>governmental structures</w:t>
      </w:r>
      <w:r w:rsidRPr="00D01F70">
        <w:t xml:space="preserve">, people who want to become e-ambassadors, as well as various service users. </w:t>
      </w:r>
    </w:p>
    <w:p w14:paraId="4A5BCC27" w14:textId="77777777" w:rsidR="00471B5F" w:rsidRDefault="00471B5F" w:rsidP="00471B5F"/>
    <w:p w14:paraId="5A498CDB" w14:textId="7A92D4F2" w:rsidR="003F185C" w:rsidRPr="00597619" w:rsidRDefault="00471B5F" w:rsidP="00D457DA">
      <w:pPr>
        <w:jc w:val="both"/>
        <w:rPr>
          <w:color w:val="0000FF"/>
          <w:u w:val="single"/>
        </w:rPr>
      </w:pPr>
      <w:r>
        <w:t>To achieve these aim</w:t>
      </w:r>
      <w:r w:rsidR="643064DB">
        <w:t>s</w:t>
      </w:r>
      <w:r w:rsidR="007C1B7C">
        <w:t xml:space="preserve"> EGA will use </w:t>
      </w:r>
      <w:r>
        <w:t>e-Learning platform (</w:t>
      </w:r>
      <w:hyperlink r:id="rId13" w:history="1">
        <w:r w:rsidRPr="7ABDB7AF">
          <w:rPr>
            <w:rStyle w:val="Hyperlink"/>
          </w:rPr>
          <w:t>http://elearning.gov.md</w:t>
        </w:r>
      </w:hyperlink>
      <w:r w:rsidR="00CB5510" w:rsidRPr="00597619">
        <w:t>)</w:t>
      </w:r>
      <w:r w:rsidR="00597619" w:rsidRPr="00597619">
        <w:t xml:space="preserve">. </w:t>
      </w:r>
      <w:r w:rsidR="00D457DA" w:rsidRPr="00BC2458">
        <w:t>The development and use of e-learning training modules with a set of video courses</w:t>
      </w:r>
      <w:r w:rsidR="003F185C" w:rsidRPr="00BC2458">
        <w:t xml:space="preserve">, subscripts in Romanian and Russian, </w:t>
      </w:r>
      <w:r w:rsidR="003F185C" w:rsidRPr="00BC2458">
        <w:rPr>
          <w:rStyle w:val="tlid-translation"/>
        </w:rPr>
        <w:t xml:space="preserve">mimic-gestural translation </w:t>
      </w:r>
      <w:r w:rsidR="003F185C" w:rsidRPr="00BC2458">
        <w:t>will be</w:t>
      </w:r>
      <w:r w:rsidR="00D457DA" w:rsidRPr="00BC2458">
        <w:t xml:space="preserve"> an efficient </w:t>
      </w:r>
      <w:r w:rsidR="003F185C" w:rsidRPr="00BC2458">
        <w:t xml:space="preserve">alternative to offline trainings and an additional solution for people with limited possibilities of </w:t>
      </w:r>
      <w:r w:rsidR="004A6121">
        <w:t xml:space="preserve">travelling to rayon level to </w:t>
      </w:r>
      <w:r w:rsidR="003772B5">
        <w:t>get central public administrations services</w:t>
      </w:r>
      <w:r w:rsidR="004A6121" w:rsidRPr="00BC2458">
        <w:t xml:space="preserve"> </w:t>
      </w:r>
      <w:r w:rsidR="001A78BE">
        <w:t>(</w:t>
      </w:r>
      <w:r w:rsidR="003772B5">
        <w:t>because of</w:t>
      </w:r>
      <w:r w:rsidR="003F185C" w:rsidRPr="00BC2458">
        <w:t xml:space="preserve"> some health issues, </w:t>
      </w:r>
      <w:r w:rsidR="001A78BE">
        <w:t xml:space="preserve">disabilities, </w:t>
      </w:r>
      <w:r w:rsidR="003F185C" w:rsidRPr="00BC2458">
        <w:t>care responsibilities</w:t>
      </w:r>
      <w:r w:rsidR="001A78BE">
        <w:t>),</w:t>
      </w:r>
      <w:r w:rsidR="003F185C" w:rsidRPr="00BC2458">
        <w:t xml:space="preserve"> l</w:t>
      </w:r>
      <w:r w:rsidR="003772B5">
        <w:t>a</w:t>
      </w:r>
      <w:r w:rsidR="003F185C" w:rsidRPr="00BC2458">
        <w:t>ck of time</w:t>
      </w:r>
      <w:r w:rsidR="006C1C98">
        <w:t xml:space="preserve"> and/or financial resources</w:t>
      </w:r>
      <w:r w:rsidR="003F185C" w:rsidRPr="00BC2458">
        <w:t xml:space="preserve">. </w:t>
      </w:r>
      <w:r w:rsidR="00194439" w:rsidRPr="001A78BE">
        <w:t xml:space="preserve">The selected thematic for </w:t>
      </w:r>
      <w:r w:rsidR="007566D4">
        <w:t>online</w:t>
      </w:r>
      <w:r w:rsidR="00A05B90">
        <w:t xml:space="preserve"> </w:t>
      </w:r>
      <w:r w:rsidR="00194439" w:rsidRPr="001A78BE">
        <w:t xml:space="preserve">trainings </w:t>
      </w:r>
      <w:r w:rsidR="001A78BE">
        <w:t xml:space="preserve">will </w:t>
      </w:r>
      <w:r w:rsidR="001A78BE" w:rsidRPr="001A78BE">
        <w:t xml:space="preserve">help users understand </w:t>
      </w:r>
      <w:r w:rsidR="001A78BE">
        <w:t xml:space="preserve">in an accessible way </w:t>
      </w:r>
      <w:r w:rsidR="001A78BE" w:rsidRPr="001A78BE">
        <w:t xml:space="preserve">the essential aspects of the service delivery process by a public entity, the essence and applicability of electronic public services, </w:t>
      </w:r>
      <w:r w:rsidR="00FF69B0">
        <w:t>the</w:t>
      </w:r>
      <w:r w:rsidR="001A78BE" w:rsidRPr="001A78BE">
        <w:t xml:space="preserve"> proper interact</w:t>
      </w:r>
      <w:r w:rsidR="00FF69B0">
        <w:t>ion</w:t>
      </w:r>
      <w:r w:rsidR="001A78BE" w:rsidRPr="001A78BE">
        <w:t xml:space="preserve"> with a government entity.</w:t>
      </w:r>
    </w:p>
    <w:p w14:paraId="68FBE586" w14:textId="77777777" w:rsidR="003F185C" w:rsidRDefault="003F185C" w:rsidP="00D457DA">
      <w:pPr>
        <w:jc w:val="both"/>
        <w:rPr>
          <w:highlight w:val="yellow"/>
        </w:rPr>
      </w:pPr>
    </w:p>
    <w:p w14:paraId="133B9E74" w14:textId="0F4C3F33" w:rsidR="00D457DA" w:rsidRDefault="00BA603E" w:rsidP="00D457DA">
      <w:pPr>
        <w:jc w:val="both"/>
      </w:pPr>
      <w:r>
        <w:t>U</w:t>
      </w:r>
      <w:r w:rsidR="001A78BE" w:rsidRPr="001A78BE">
        <w:t xml:space="preserve">se of e-learning training modules will be an effective </w:t>
      </w:r>
      <w:r w:rsidR="00D457DA" w:rsidRPr="001A78BE">
        <w:t>way to decrease training costs and increase the total number of trainees, while maintaining an adequate level of efficiency and quality of training</w:t>
      </w:r>
      <w:r w:rsidR="001A78BE" w:rsidRPr="001A78BE">
        <w:t>.</w:t>
      </w:r>
      <w:r w:rsidR="00A05B90">
        <w:t xml:space="preserve"> The on-line modules for trainings are of special </w:t>
      </w:r>
      <w:r w:rsidR="00C111F5">
        <w:t xml:space="preserve">commodity, </w:t>
      </w:r>
      <w:proofErr w:type="gramStart"/>
      <w:r w:rsidR="00C111F5">
        <w:t>utility</w:t>
      </w:r>
      <w:proofErr w:type="gramEnd"/>
      <w:r w:rsidR="00574C89">
        <w:t xml:space="preserve"> and recommendation in </w:t>
      </w:r>
      <w:r w:rsidR="005C0600">
        <w:t>COVID-19</w:t>
      </w:r>
      <w:r w:rsidR="00574C89">
        <w:t xml:space="preserve"> pandemic</w:t>
      </w:r>
      <w:r w:rsidR="005C0600">
        <w:t xml:space="preserve">s time. </w:t>
      </w:r>
      <w:r w:rsidR="00C111F5">
        <w:t xml:space="preserve"> </w:t>
      </w:r>
    </w:p>
    <w:p w14:paraId="56723F90" w14:textId="77FD4FBA" w:rsidR="0013696E" w:rsidRDefault="0013696E" w:rsidP="00D457DA">
      <w:pPr>
        <w:jc w:val="both"/>
      </w:pPr>
    </w:p>
    <w:p w14:paraId="6E1AB1BF" w14:textId="38C7830B" w:rsidR="00D457DA" w:rsidRPr="00DD189B" w:rsidRDefault="00CC4B5E" w:rsidP="004B7730">
      <w:pPr>
        <w:keepNext/>
        <w:numPr>
          <w:ilvl w:val="0"/>
          <w:numId w:val="10"/>
        </w:numPr>
        <w:overflowPunct/>
        <w:autoSpaceDE/>
        <w:autoSpaceDN/>
        <w:adjustRightInd/>
        <w:spacing w:before="240" w:after="60"/>
        <w:outlineLvl w:val="0"/>
        <w:rPr>
          <w:b/>
        </w:rPr>
      </w:pPr>
      <w:r w:rsidRPr="00DD189B">
        <w:rPr>
          <w:b/>
        </w:rPr>
        <w:t>OBJECTIVES</w:t>
      </w:r>
      <w:bookmarkEnd w:id="1"/>
    </w:p>
    <w:p w14:paraId="1121D810" w14:textId="721833FF" w:rsidR="00D457DA" w:rsidRPr="002E119B" w:rsidRDefault="00D457DA" w:rsidP="00AA6477">
      <w:pPr>
        <w:jc w:val="both"/>
      </w:pPr>
      <w:r w:rsidRPr="002E119B">
        <w:t xml:space="preserve">The primary objective of the assignment is to </w:t>
      </w:r>
      <w:r w:rsidR="00734C47" w:rsidRPr="002E119B">
        <w:t xml:space="preserve">develop and integrate </w:t>
      </w:r>
      <w:bookmarkStart w:id="3" w:name="_Hlk82766679"/>
      <w:r w:rsidR="00734C47" w:rsidRPr="002E119B">
        <w:t xml:space="preserve">in </w:t>
      </w:r>
      <w:r w:rsidR="00734C47" w:rsidRPr="00BE6D8E">
        <w:t>Moodle</w:t>
      </w:r>
      <w:r w:rsidR="00734C47" w:rsidRPr="002E119B">
        <w:t xml:space="preserve"> e-learning system, managed by the e-Governance Agency, a series of trainings </w:t>
      </w:r>
      <w:r w:rsidRPr="002E119B">
        <w:t>f</w:t>
      </w:r>
      <w:bookmarkEnd w:id="3"/>
      <w:r w:rsidRPr="002E119B">
        <w:t xml:space="preserve">or </w:t>
      </w:r>
      <w:r w:rsidR="00925963" w:rsidRPr="002E119B">
        <w:t xml:space="preserve">different categories of users including, </w:t>
      </w:r>
      <w:r w:rsidR="004B6929" w:rsidRPr="002E119B">
        <w:t xml:space="preserve">CUPS Specialists, </w:t>
      </w:r>
      <w:r w:rsidR="00D86571" w:rsidRPr="002E119B">
        <w:t>Service providers</w:t>
      </w:r>
      <w:r w:rsidR="00863247">
        <w:t>,</w:t>
      </w:r>
      <w:r w:rsidR="00D86571" w:rsidRPr="002E119B">
        <w:t xml:space="preserve"> </w:t>
      </w:r>
      <w:r w:rsidR="002E119B" w:rsidRPr="002E119B">
        <w:t>LPAs,</w:t>
      </w:r>
      <w:r w:rsidR="00D86571" w:rsidRPr="002E119B">
        <w:t xml:space="preserve"> and</w:t>
      </w:r>
      <w:r w:rsidRPr="002E119B">
        <w:t xml:space="preserve"> </w:t>
      </w:r>
      <w:r w:rsidR="004B6929" w:rsidRPr="002E119B">
        <w:t>Citizens</w:t>
      </w:r>
      <w:r w:rsidRPr="002E119B">
        <w:t xml:space="preserve"> </w:t>
      </w:r>
      <w:proofErr w:type="gramStart"/>
      <w:r w:rsidRPr="002E119B">
        <w:t>in order to</w:t>
      </w:r>
      <w:proofErr w:type="gramEnd"/>
      <w:r w:rsidRPr="002E119B">
        <w:t>:</w:t>
      </w:r>
    </w:p>
    <w:p w14:paraId="5A6A9209" w14:textId="1B9CD13F" w:rsidR="00D457DA" w:rsidRPr="002E119B" w:rsidRDefault="00D457DA" w:rsidP="004D092B">
      <w:pPr>
        <w:numPr>
          <w:ilvl w:val="0"/>
          <w:numId w:val="11"/>
        </w:numPr>
        <w:overflowPunct/>
        <w:jc w:val="both"/>
        <w:rPr>
          <w:bCs/>
        </w:rPr>
      </w:pPr>
      <w:r w:rsidRPr="002E119B">
        <w:rPr>
          <w:bCs/>
        </w:rPr>
        <w:t xml:space="preserve">Build basic knowledge and skills </w:t>
      </w:r>
      <w:r w:rsidR="00C46EA1" w:rsidRPr="002E119B">
        <w:rPr>
          <w:bCs/>
        </w:rPr>
        <w:t xml:space="preserve">for </w:t>
      </w:r>
      <w:r w:rsidR="00734C47" w:rsidRPr="002E119B">
        <w:rPr>
          <w:bCs/>
        </w:rPr>
        <w:t>different users to access</w:t>
      </w:r>
      <w:r w:rsidR="008270A5" w:rsidRPr="002E119B">
        <w:rPr>
          <w:bCs/>
        </w:rPr>
        <w:t xml:space="preserve"> </w:t>
      </w:r>
      <w:r w:rsidR="00086105" w:rsidRPr="002E119B">
        <w:rPr>
          <w:bCs/>
        </w:rPr>
        <w:t>e-services developed by eGA, communicat</w:t>
      </w:r>
      <w:r w:rsidR="00734C47" w:rsidRPr="002E119B">
        <w:rPr>
          <w:bCs/>
        </w:rPr>
        <w:t xml:space="preserve">e efficiently with </w:t>
      </w:r>
      <w:r w:rsidR="00D253C2">
        <w:rPr>
          <w:bCs/>
        </w:rPr>
        <w:t xml:space="preserve">central </w:t>
      </w:r>
      <w:r w:rsidR="00734C47" w:rsidRPr="002E119B">
        <w:rPr>
          <w:bCs/>
        </w:rPr>
        <w:t>public</w:t>
      </w:r>
      <w:r w:rsidR="00D253C2" w:rsidRPr="00D253C2">
        <w:rPr>
          <w:bCs/>
        </w:rPr>
        <w:t xml:space="preserve"> </w:t>
      </w:r>
      <w:r w:rsidR="00D253C2" w:rsidRPr="002E119B">
        <w:rPr>
          <w:bCs/>
        </w:rPr>
        <w:t>entities</w:t>
      </w:r>
      <w:r w:rsidR="00F6221D" w:rsidRPr="002E119B">
        <w:rPr>
          <w:bCs/>
        </w:rPr>
        <w:t xml:space="preserve">, </w:t>
      </w:r>
      <w:r w:rsidR="004D092B" w:rsidRPr="002E119B">
        <w:rPr>
          <w:bCs/>
        </w:rPr>
        <w:t xml:space="preserve">properly </w:t>
      </w:r>
      <w:r w:rsidR="00D36358">
        <w:rPr>
          <w:bCs/>
        </w:rPr>
        <w:t>benefit from the</w:t>
      </w:r>
      <w:r w:rsidR="00F6221D" w:rsidRPr="002E119B">
        <w:rPr>
          <w:bCs/>
        </w:rPr>
        <w:t xml:space="preserve"> right to information and petition</w:t>
      </w:r>
      <w:r w:rsidR="00086105" w:rsidRPr="002E119B">
        <w:rPr>
          <w:bCs/>
        </w:rPr>
        <w:t>.</w:t>
      </w:r>
      <w:r w:rsidR="00747AE8" w:rsidRPr="002E119B">
        <w:rPr>
          <w:bCs/>
        </w:rPr>
        <w:t xml:space="preserve"> </w:t>
      </w:r>
    </w:p>
    <w:p w14:paraId="5194A31B" w14:textId="3C3CE71E" w:rsidR="0026109A" w:rsidRDefault="0026109A" w:rsidP="004D092B">
      <w:pPr>
        <w:numPr>
          <w:ilvl w:val="0"/>
          <w:numId w:val="11"/>
        </w:numPr>
        <w:overflowPunct/>
        <w:jc w:val="both"/>
        <w:rPr>
          <w:bCs/>
        </w:rPr>
      </w:pPr>
      <w:r w:rsidRPr="002E119B">
        <w:rPr>
          <w:bCs/>
        </w:rPr>
        <w:t xml:space="preserve">Create an accessible learning environment for different categories of users including </w:t>
      </w:r>
      <w:r w:rsidR="00B67FCC">
        <w:rPr>
          <w:bCs/>
        </w:rPr>
        <w:t>ethnical minori</w:t>
      </w:r>
      <w:r w:rsidR="00FA7156">
        <w:rPr>
          <w:bCs/>
        </w:rPr>
        <w:t xml:space="preserve">ties, </w:t>
      </w:r>
      <w:r w:rsidRPr="002E119B">
        <w:rPr>
          <w:bCs/>
        </w:rPr>
        <w:t>pe</w:t>
      </w:r>
      <w:r w:rsidR="00FA7156">
        <w:rPr>
          <w:bCs/>
        </w:rPr>
        <w:t>ople</w:t>
      </w:r>
      <w:r w:rsidRPr="002E119B">
        <w:rPr>
          <w:bCs/>
        </w:rPr>
        <w:t xml:space="preserve"> wit</w:t>
      </w:r>
      <w:r w:rsidR="00037DCF" w:rsidRPr="002E119B">
        <w:rPr>
          <w:bCs/>
        </w:rPr>
        <w:t>h</w:t>
      </w:r>
      <w:r w:rsidRPr="002E119B">
        <w:rPr>
          <w:bCs/>
        </w:rPr>
        <w:t xml:space="preserve"> disabilities, caregivers (women and men taking care of children, elderly, disabled persons), diaspora representatives</w:t>
      </w:r>
      <w:r w:rsidR="00037DCF" w:rsidRPr="002E119B">
        <w:rPr>
          <w:bCs/>
        </w:rPr>
        <w:t xml:space="preserve">, </w:t>
      </w:r>
      <w:r w:rsidR="00FA7156">
        <w:rPr>
          <w:bCs/>
        </w:rPr>
        <w:t>youth</w:t>
      </w:r>
      <w:r w:rsidR="00037DCF" w:rsidRPr="002E119B">
        <w:rPr>
          <w:bCs/>
        </w:rPr>
        <w:t xml:space="preserve">, etc. </w:t>
      </w:r>
    </w:p>
    <w:p w14:paraId="077B48FC" w14:textId="4BD39164" w:rsidR="001B1C8F" w:rsidRPr="002E119B" w:rsidRDefault="001B1C8F" w:rsidP="004D092B">
      <w:pPr>
        <w:numPr>
          <w:ilvl w:val="0"/>
          <w:numId w:val="11"/>
        </w:numPr>
        <w:overflowPunct/>
        <w:jc w:val="both"/>
        <w:rPr>
          <w:bCs/>
        </w:rPr>
      </w:pPr>
      <w:r w:rsidRPr="001B1C8F">
        <w:rPr>
          <w:bCs/>
        </w:rPr>
        <w:t xml:space="preserve">Set up a consolidated and flexible </w:t>
      </w:r>
      <w:r>
        <w:rPr>
          <w:bCs/>
        </w:rPr>
        <w:t>learning</w:t>
      </w:r>
      <w:r w:rsidRPr="001B1C8F">
        <w:rPr>
          <w:bCs/>
        </w:rPr>
        <w:t xml:space="preserve"> environment, where specialists working in the public sector, private sector, NGOs, etc. could benefit from trainings </w:t>
      </w:r>
      <w:r>
        <w:rPr>
          <w:bCs/>
        </w:rPr>
        <w:t>on</w:t>
      </w:r>
      <w:r w:rsidRPr="001B1C8F">
        <w:rPr>
          <w:bCs/>
        </w:rPr>
        <w:t xml:space="preserve"> different topics or use this platform to place their trainings</w:t>
      </w:r>
      <w:r>
        <w:rPr>
          <w:bCs/>
        </w:rPr>
        <w:t>.</w:t>
      </w:r>
    </w:p>
    <w:p w14:paraId="34BD0413" w14:textId="527EDE65" w:rsidR="00D457DA" w:rsidRPr="00DD189B" w:rsidRDefault="00CC4B5E" w:rsidP="004B7730">
      <w:pPr>
        <w:keepNext/>
        <w:numPr>
          <w:ilvl w:val="0"/>
          <w:numId w:val="10"/>
        </w:numPr>
        <w:overflowPunct/>
        <w:autoSpaceDE/>
        <w:autoSpaceDN/>
        <w:adjustRightInd/>
        <w:spacing w:before="240" w:after="60"/>
        <w:outlineLvl w:val="0"/>
        <w:rPr>
          <w:b/>
        </w:rPr>
      </w:pPr>
      <w:bookmarkStart w:id="4" w:name="_Toc364953026"/>
      <w:r w:rsidRPr="00DD189B">
        <w:rPr>
          <w:b/>
        </w:rPr>
        <w:t>SCOPE OF WORK</w:t>
      </w:r>
      <w:bookmarkEnd w:id="4"/>
      <w:r w:rsidRPr="00DD189B">
        <w:rPr>
          <w:b/>
        </w:rPr>
        <w:t xml:space="preserve"> </w:t>
      </w:r>
    </w:p>
    <w:p w14:paraId="43E70A61" w14:textId="5D56FA4C" w:rsidR="00F42394" w:rsidRDefault="00F42394" w:rsidP="00F42394">
      <w:pPr>
        <w:overflowPunct/>
        <w:autoSpaceDE/>
        <w:autoSpaceDN/>
        <w:adjustRightInd/>
        <w:spacing w:after="120"/>
        <w:jc w:val="both"/>
      </w:pPr>
      <w:bookmarkStart w:id="5" w:name="_Hlk76989704"/>
      <w:r w:rsidRPr="00F42394">
        <w:t xml:space="preserve">The Consultant will undertake the tasks aimed to </w:t>
      </w:r>
      <w:r>
        <w:t>d</w:t>
      </w:r>
      <w:r w:rsidRPr="00187620">
        <w:t xml:space="preserve">evelop and integrate </w:t>
      </w:r>
      <w:r>
        <w:t xml:space="preserve">training courses </w:t>
      </w:r>
      <w:r w:rsidRPr="00187620">
        <w:t>in Moodle e-learning system</w:t>
      </w:r>
      <w:r w:rsidRPr="00F42394">
        <w:t xml:space="preserve"> as detailed below:</w:t>
      </w:r>
    </w:p>
    <w:p w14:paraId="4CA7D303" w14:textId="737D7E06" w:rsidR="00F42394" w:rsidRDefault="00F42394" w:rsidP="00F42394">
      <w:pPr>
        <w:jc w:val="both"/>
        <w:rPr>
          <w:bCs/>
        </w:rPr>
      </w:pPr>
      <w:r w:rsidRPr="00F42394">
        <w:rPr>
          <w:b/>
          <w:bCs/>
        </w:rPr>
        <w:t>Task 1:</w:t>
      </w:r>
      <w:r>
        <w:t xml:space="preserve"> </w:t>
      </w:r>
      <w:r w:rsidR="00C158F2">
        <w:t>Development of the methodology and a generic structure for a training course, development of the Implementation Plan based on the training curricula</w:t>
      </w:r>
      <w:r w:rsidR="007A0FAD">
        <w:t xml:space="preserve"> </w:t>
      </w:r>
      <w:r w:rsidR="00645019">
        <w:t>included in Annex 1</w:t>
      </w:r>
      <w:r>
        <w:rPr>
          <w:bCs/>
        </w:rPr>
        <w:t xml:space="preserve">. </w:t>
      </w:r>
    </w:p>
    <w:p w14:paraId="47CBA4F3" w14:textId="5BB34C75" w:rsidR="00C158F2" w:rsidRPr="00281473" w:rsidRDefault="00C158F2" w:rsidP="00C158F2">
      <w:pPr>
        <w:jc w:val="both"/>
        <w:rPr>
          <w:bCs/>
        </w:rPr>
      </w:pPr>
      <w:r>
        <w:rPr>
          <w:bCs/>
          <w:i/>
          <w:iCs/>
        </w:rPr>
        <w:t>Timeline</w:t>
      </w:r>
      <w:r w:rsidRPr="00281473">
        <w:rPr>
          <w:bCs/>
        </w:rPr>
        <w:t xml:space="preserve">: </w:t>
      </w:r>
      <w:r w:rsidR="0000476E">
        <w:t>10 days</w:t>
      </w:r>
      <w:r>
        <w:t xml:space="preserve"> after contract effectiveness</w:t>
      </w:r>
      <w:r w:rsidRPr="00281473">
        <w:rPr>
          <w:bCs/>
        </w:rPr>
        <w:t>.</w:t>
      </w:r>
    </w:p>
    <w:p w14:paraId="6A83E4C7" w14:textId="413CF850" w:rsidR="00C158F2" w:rsidRPr="00281473" w:rsidRDefault="00E9583C" w:rsidP="00C158F2">
      <w:pPr>
        <w:jc w:val="both"/>
        <w:rPr>
          <w:bCs/>
        </w:rPr>
      </w:pPr>
      <w:r>
        <w:rPr>
          <w:bCs/>
          <w:i/>
          <w:iCs/>
        </w:rPr>
        <w:lastRenderedPageBreak/>
        <w:t>Deliverables</w:t>
      </w:r>
      <w:r w:rsidR="00C158F2" w:rsidRPr="00281473">
        <w:rPr>
          <w:bCs/>
        </w:rPr>
        <w:t xml:space="preserve">: </w:t>
      </w:r>
    </w:p>
    <w:p w14:paraId="60EC92B6" w14:textId="77777777" w:rsidR="00C158F2" w:rsidRPr="00281473" w:rsidRDefault="00C158F2" w:rsidP="00C158F2">
      <w:pPr>
        <w:jc w:val="both"/>
        <w:rPr>
          <w:bCs/>
        </w:rPr>
      </w:pPr>
      <w:r w:rsidRPr="00281473">
        <w:rPr>
          <w:bCs/>
        </w:rPr>
        <w:t xml:space="preserve">- </w:t>
      </w:r>
      <w:r>
        <w:rPr>
          <w:bCs/>
        </w:rPr>
        <w:t>Methodology and generic structure for a training course (textual description and a sample</w:t>
      </w:r>
      <w:r w:rsidRPr="00281473">
        <w:rPr>
          <w:bCs/>
        </w:rPr>
        <w:t xml:space="preserve"> sketched in Moodle</w:t>
      </w:r>
      <w:r>
        <w:rPr>
          <w:bCs/>
        </w:rPr>
        <w:t>).</w:t>
      </w:r>
    </w:p>
    <w:p w14:paraId="6EC549F3" w14:textId="77777777" w:rsidR="00C158F2" w:rsidRPr="00281473" w:rsidRDefault="00C158F2" w:rsidP="00C158F2">
      <w:pPr>
        <w:jc w:val="both"/>
        <w:rPr>
          <w:bCs/>
        </w:rPr>
      </w:pPr>
      <w:r w:rsidRPr="00281473">
        <w:rPr>
          <w:bCs/>
        </w:rPr>
        <w:t xml:space="preserve">- </w:t>
      </w:r>
      <w:r>
        <w:rPr>
          <w:bCs/>
        </w:rPr>
        <w:t xml:space="preserve">Detailed implementation plan for all the trainings. </w:t>
      </w:r>
    </w:p>
    <w:p w14:paraId="21B2D675" w14:textId="77777777" w:rsidR="00C158F2" w:rsidRDefault="00C158F2" w:rsidP="00C158F2">
      <w:pPr>
        <w:jc w:val="both"/>
        <w:rPr>
          <w:b/>
        </w:rPr>
      </w:pPr>
      <w:r w:rsidRPr="00281473">
        <w:rPr>
          <w:b/>
        </w:rPr>
        <w:t>The Client shall review and provide comments in 15 working days</w:t>
      </w:r>
      <w:r>
        <w:rPr>
          <w:b/>
        </w:rPr>
        <w:t>.</w:t>
      </w:r>
    </w:p>
    <w:p w14:paraId="02452F2B" w14:textId="77777777" w:rsidR="00281473" w:rsidRDefault="00281473" w:rsidP="00281473">
      <w:pPr>
        <w:jc w:val="both"/>
        <w:rPr>
          <w:b/>
        </w:rPr>
      </w:pPr>
    </w:p>
    <w:p w14:paraId="5A5A0339" w14:textId="0C5CC5DE" w:rsidR="00C158F2" w:rsidRDefault="00F42394" w:rsidP="00C158F2">
      <w:pPr>
        <w:jc w:val="both"/>
        <w:rPr>
          <w:rStyle w:val="tlid-translation"/>
        </w:rPr>
      </w:pPr>
      <w:r w:rsidRPr="00F42394">
        <w:rPr>
          <w:b/>
        </w:rPr>
        <w:t>Task 2:</w:t>
      </w:r>
      <w:r w:rsidRPr="00F42394">
        <w:rPr>
          <w:bCs/>
        </w:rPr>
        <w:t xml:space="preserve"> Develop detailed content for each of the training courses</w:t>
      </w:r>
      <w:r>
        <w:rPr>
          <w:bCs/>
        </w:rPr>
        <w:t xml:space="preserve"> presented in </w:t>
      </w:r>
      <w:r w:rsidRPr="002E119B">
        <w:rPr>
          <w:bCs/>
          <w:i/>
          <w:iCs/>
        </w:rPr>
        <w:t>Annex</w:t>
      </w:r>
      <w:r w:rsidR="002E119B" w:rsidRPr="002E119B">
        <w:rPr>
          <w:bCs/>
          <w:i/>
          <w:iCs/>
        </w:rPr>
        <w:t xml:space="preserve"> 1</w:t>
      </w:r>
      <w:r w:rsidRPr="00F42394">
        <w:rPr>
          <w:bCs/>
        </w:rPr>
        <w:t>, including the question banks and evaluation tests to be integrated in the Moodle e-learning system.</w:t>
      </w:r>
    </w:p>
    <w:p w14:paraId="512BFA94" w14:textId="7E381025" w:rsidR="00C158F2" w:rsidRDefault="00C158F2" w:rsidP="00C158F2">
      <w:pPr>
        <w:jc w:val="both"/>
        <w:rPr>
          <w:rStyle w:val="tlid-translation"/>
        </w:rPr>
      </w:pPr>
      <w:r w:rsidRPr="00DD189B">
        <w:rPr>
          <w:rStyle w:val="tlid-translation"/>
        </w:rPr>
        <w:t xml:space="preserve">Each course must contain up to </w:t>
      </w:r>
      <w:r>
        <w:rPr>
          <w:rStyle w:val="tlid-translation"/>
        </w:rPr>
        <w:t>6</w:t>
      </w:r>
      <w:r w:rsidRPr="00DD189B">
        <w:rPr>
          <w:rStyle w:val="tlid-translation"/>
        </w:rPr>
        <w:t xml:space="preserve"> lessons with up to </w:t>
      </w:r>
      <w:r>
        <w:rPr>
          <w:rStyle w:val="tlid-translation"/>
        </w:rPr>
        <w:t>12</w:t>
      </w:r>
      <w:r w:rsidRPr="00DD189B">
        <w:rPr>
          <w:rStyle w:val="tlid-translation"/>
        </w:rPr>
        <w:t xml:space="preserve"> hours duration, that covers all specified themes (topics).</w:t>
      </w:r>
      <w:r w:rsidRPr="00DD189B">
        <w:t xml:space="preserve"> </w:t>
      </w:r>
      <w:r w:rsidRPr="00DD189B">
        <w:rPr>
          <w:rStyle w:val="tlid-translation"/>
        </w:rPr>
        <w:t>Course</w:t>
      </w:r>
      <w:r>
        <w:rPr>
          <w:rStyle w:val="tlid-translation"/>
        </w:rPr>
        <w:t>s</w:t>
      </w:r>
      <w:r w:rsidRPr="00DD189B">
        <w:rPr>
          <w:rStyle w:val="tlid-translation"/>
        </w:rPr>
        <w:t xml:space="preserve"> must be supported with content and glossary. Each lesson must contain short description of lesson, lesson notes and video lesson (presentation with audio or practical lesson).</w:t>
      </w:r>
      <w:r w:rsidRPr="00922224">
        <w:t xml:space="preserve"> </w:t>
      </w:r>
      <w:r w:rsidRPr="00DD189B">
        <w:rPr>
          <w:rStyle w:val="tlid-translation"/>
        </w:rPr>
        <w:t xml:space="preserve">Each course lesson must contain a question bank that will </w:t>
      </w:r>
      <w:r>
        <w:rPr>
          <w:rStyle w:val="tlid-translation"/>
        </w:rPr>
        <w:t>list</w:t>
      </w:r>
      <w:r w:rsidRPr="00DD189B">
        <w:rPr>
          <w:rStyle w:val="tlid-translation"/>
        </w:rPr>
        <w:t xml:space="preserve"> not less than 10 multiple choice questions.</w:t>
      </w:r>
      <w:r>
        <w:rPr>
          <w:rStyle w:val="tlid-translation"/>
        </w:rPr>
        <w:t xml:space="preserve"> </w:t>
      </w:r>
    </w:p>
    <w:p w14:paraId="554746E3" w14:textId="79FC2C62" w:rsidR="00C158F2" w:rsidRPr="00DD189B" w:rsidRDefault="00C158F2" w:rsidP="00C158F2">
      <w:pPr>
        <w:jc w:val="both"/>
        <w:rPr>
          <w:rStyle w:val="tlid-translation"/>
        </w:rPr>
      </w:pPr>
      <w:r w:rsidRPr="73E6D743">
        <w:rPr>
          <w:rStyle w:val="tlid-translation"/>
        </w:rPr>
        <w:t xml:space="preserve">For each course, evaluation tests must be developed. The test must include not less than 20 multiple choice questions selected randomly from question bank. </w:t>
      </w:r>
    </w:p>
    <w:p w14:paraId="343FFB0B" w14:textId="23CB403A" w:rsidR="00853C0B" w:rsidRDefault="00853C0B" w:rsidP="00853C0B">
      <w:pPr>
        <w:overflowPunct/>
        <w:autoSpaceDE/>
        <w:autoSpaceDN/>
        <w:adjustRightInd/>
        <w:spacing w:after="120"/>
        <w:jc w:val="both"/>
        <w:rPr>
          <w:rStyle w:val="tlid-translation"/>
        </w:rPr>
      </w:pPr>
      <w:r w:rsidRPr="00922224">
        <w:rPr>
          <w:rStyle w:val="tlid-translation"/>
        </w:rPr>
        <w:t>The</w:t>
      </w:r>
      <w:r w:rsidR="008510F5">
        <w:rPr>
          <w:rStyle w:val="tlid-translation"/>
        </w:rPr>
        <w:t xml:space="preserve"> </w:t>
      </w:r>
      <w:r w:rsidRPr="00922224">
        <w:rPr>
          <w:rStyle w:val="tlid-translation"/>
        </w:rPr>
        <w:t xml:space="preserve">content of the trainings (text, presentations, </w:t>
      </w:r>
      <w:r>
        <w:rPr>
          <w:rStyle w:val="tlid-translation"/>
        </w:rPr>
        <w:t>templates</w:t>
      </w:r>
      <w:r w:rsidRPr="00922224">
        <w:rPr>
          <w:rStyle w:val="tlid-translation"/>
        </w:rPr>
        <w:t xml:space="preserve">, etc.) will be developed </w:t>
      </w:r>
      <w:r w:rsidR="007D1271">
        <w:rPr>
          <w:rStyle w:val="tlid-translation"/>
        </w:rPr>
        <w:t>by the</w:t>
      </w:r>
      <w:r w:rsidRPr="00922224">
        <w:rPr>
          <w:rStyle w:val="tlid-translation"/>
        </w:rPr>
        <w:t xml:space="preserve"> </w:t>
      </w:r>
      <w:r w:rsidR="00B105BC">
        <w:rPr>
          <w:rStyle w:val="tlid-translation"/>
        </w:rPr>
        <w:t>Consultant</w:t>
      </w:r>
      <w:r w:rsidRPr="00922224">
        <w:rPr>
          <w:rStyle w:val="tlid-translation"/>
        </w:rPr>
        <w:t>.</w:t>
      </w:r>
      <w:r>
        <w:rPr>
          <w:rStyle w:val="tlid-translation"/>
        </w:rPr>
        <w:t xml:space="preserve"> </w:t>
      </w:r>
    </w:p>
    <w:p w14:paraId="3C996B97" w14:textId="615FCB1F" w:rsidR="00853C0B" w:rsidRDefault="00853C0B" w:rsidP="00853C0B">
      <w:pPr>
        <w:overflowPunct/>
        <w:autoSpaceDE/>
        <w:autoSpaceDN/>
        <w:adjustRightInd/>
        <w:spacing w:after="120"/>
        <w:jc w:val="both"/>
        <w:rPr>
          <w:rStyle w:val="tlid-translation"/>
        </w:rPr>
      </w:pPr>
      <w:r>
        <w:rPr>
          <w:rStyle w:val="tlid-translation"/>
        </w:rPr>
        <w:t>The Consultant will coordinate with each</w:t>
      </w:r>
      <w:r w:rsidR="0000476E" w:rsidRPr="0000476E">
        <w:rPr>
          <w:rStyle w:val="tlid-translation"/>
        </w:rPr>
        <w:t xml:space="preserve"> </w:t>
      </w:r>
      <w:r w:rsidR="0000476E" w:rsidRPr="00922224">
        <w:rPr>
          <w:rStyle w:val="tlid-translation"/>
        </w:rPr>
        <w:t>eGA</w:t>
      </w:r>
      <w:r>
        <w:rPr>
          <w:rStyle w:val="tlid-translation"/>
        </w:rPr>
        <w:t xml:space="preserve"> expert the following aspects: (i) </w:t>
      </w:r>
      <w:r w:rsidRPr="00F42394">
        <w:rPr>
          <w:bCs/>
        </w:rPr>
        <w:t>content for each of the training courses</w:t>
      </w:r>
      <w:r>
        <w:rPr>
          <w:bCs/>
        </w:rPr>
        <w:t>, (ii)</w:t>
      </w:r>
      <w:r>
        <w:rPr>
          <w:rStyle w:val="tlid-translation"/>
        </w:rPr>
        <w:t xml:space="preserve"> the time and specific requirements for each of the recording session, (iii) will collect all relevant information (presentations, text version of the speeches if available, templates and other materials relevant for training). </w:t>
      </w:r>
    </w:p>
    <w:p w14:paraId="106A9688" w14:textId="04C18817" w:rsidR="00281473" w:rsidRPr="00281473" w:rsidRDefault="00721360" w:rsidP="00281473">
      <w:pPr>
        <w:jc w:val="both"/>
        <w:rPr>
          <w:bCs/>
        </w:rPr>
      </w:pPr>
      <w:r>
        <w:rPr>
          <w:bCs/>
          <w:i/>
          <w:iCs/>
        </w:rPr>
        <w:t>Timeline</w:t>
      </w:r>
      <w:r w:rsidR="00281473" w:rsidRPr="000A1627">
        <w:rPr>
          <w:bCs/>
        </w:rPr>
        <w:t xml:space="preserve">: </w:t>
      </w:r>
      <w:r w:rsidR="00853C0B" w:rsidRPr="008F1B2D">
        <w:t>3</w:t>
      </w:r>
      <w:r w:rsidR="00281473" w:rsidRPr="000A1627">
        <w:t xml:space="preserve"> week</w:t>
      </w:r>
      <w:r w:rsidR="00853C0B" w:rsidRPr="000A1627">
        <w:t>s</w:t>
      </w:r>
      <w:r w:rsidR="00281473">
        <w:t xml:space="preserve"> after </w:t>
      </w:r>
      <w:r w:rsidR="00853C0B">
        <w:t xml:space="preserve">the approval by </w:t>
      </w:r>
      <w:r w:rsidR="002D1E29">
        <w:t>e</w:t>
      </w:r>
      <w:r w:rsidR="00853C0B">
        <w:t>GA of</w:t>
      </w:r>
      <w:r w:rsidR="00281473">
        <w:t xml:space="preserve"> </w:t>
      </w:r>
      <w:r w:rsidR="00853C0B">
        <w:t xml:space="preserve">first </w:t>
      </w:r>
      <w:r w:rsidR="00ED3D60">
        <w:t>deliverable</w:t>
      </w:r>
      <w:r w:rsidR="00ED3D60" w:rsidRPr="00281473">
        <w:rPr>
          <w:bCs/>
        </w:rPr>
        <w:t>.</w:t>
      </w:r>
    </w:p>
    <w:p w14:paraId="641DAADB" w14:textId="20AA5D48" w:rsidR="00281473" w:rsidRPr="00281473" w:rsidRDefault="00276D42" w:rsidP="00281473">
      <w:pPr>
        <w:jc w:val="both"/>
        <w:rPr>
          <w:bCs/>
        </w:rPr>
      </w:pPr>
      <w:r>
        <w:rPr>
          <w:bCs/>
          <w:i/>
          <w:iCs/>
        </w:rPr>
        <w:t>Deliverable</w:t>
      </w:r>
      <w:r w:rsidR="00281473" w:rsidRPr="00281473">
        <w:rPr>
          <w:bCs/>
        </w:rPr>
        <w:t xml:space="preserve">: </w:t>
      </w:r>
    </w:p>
    <w:p w14:paraId="61309063" w14:textId="2D27286D" w:rsidR="00281473" w:rsidRPr="00281473" w:rsidRDefault="00281473" w:rsidP="00281473">
      <w:pPr>
        <w:jc w:val="both"/>
        <w:rPr>
          <w:bCs/>
        </w:rPr>
      </w:pPr>
      <w:r w:rsidRPr="00281473">
        <w:rPr>
          <w:bCs/>
        </w:rPr>
        <w:t xml:space="preserve">- </w:t>
      </w:r>
      <w:r>
        <w:rPr>
          <w:bCs/>
        </w:rPr>
        <w:t>Detailed content</w:t>
      </w:r>
      <w:r w:rsidR="00853C0B">
        <w:rPr>
          <w:bCs/>
        </w:rPr>
        <w:t xml:space="preserve">s </w:t>
      </w:r>
      <w:r w:rsidR="00B105BC">
        <w:rPr>
          <w:bCs/>
        </w:rPr>
        <w:t xml:space="preserve">including </w:t>
      </w:r>
      <w:r w:rsidR="00B105BC" w:rsidRPr="00DD189B">
        <w:rPr>
          <w:rStyle w:val="tlid-translation"/>
        </w:rPr>
        <w:t>question bank</w:t>
      </w:r>
      <w:r w:rsidR="002D1E29" w:rsidRPr="002D1E29">
        <w:rPr>
          <w:bCs/>
        </w:rPr>
        <w:t xml:space="preserve"> </w:t>
      </w:r>
      <w:r w:rsidR="002D1E29" w:rsidRPr="006A7BB9">
        <w:rPr>
          <w:bCs/>
        </w:rPr>
        <w:t>and evaluation tests</w:t>
      </w:r>
      <w:r w:rsidR="00B105BC" w:rsidDel="00B105BC">
        <w:rPr>
          <w:bCs/>
        </w:rPr>
        <w:t xml:space="preserve"> </w:t>
      </w:r>
      <w:r>
        <w:rPr>
          <w:bCs/>
        </w:rPr>
        <w:t xml:space="preserve">for </w:t>
      </w:r>
      <w:r w:rsidR="00853C0B">
        <w:rPr>
          <w:bCs/>
        </w:rPr>
        <w:t xml:space="preserve">each of </w:t>
      </w:r>
      <w:r>
        <w:rPr>
          <w:bCs/>
        </w:rPr>
        <w:t xml:space="preserve">the training courses </w:t>
      </w:r>
      <w:r w:rsidR="00853C0B">
        <w:rPr>
          <w:bCs/>
        </w:rPr>
        <w:t>presented</w:t>
      </w:r>
      <w:r>
        <w:rPr>
          <w:bCs/>
        </w:rPr>
        <w:t xml:space="preserve"> in Annex 1 (textual description and sample</w:t>
      </w:r>
      <w:r w:rsidR="00853C0B">
        <w:rPr>
          <w:bCs/>
        </w:rPr>
        <w:t>s</w:t>
      </w:r>
      <w:r w:rsidRPr="00281473">
        <w:rPr>
          <w:bCs/>
        </w:rPr>
        <w:t xml:space="preserve"> sketched in Moodle</w:t>
      </w:r>
      <w:r>
        <w:rPr>
          <w:bCs/>
        </w:rPr>
        <w:t>)</w:t>
      </w:r>
      <w:r w:rsidR="0091670A">
        <w:rPr>
          <w:bCs/>
        </w:rPr>
        <w:t xml:space="preserve"> developed and approved by eGA</w:t>
      </w:r>
      <w:r w:rsidR="0000476E">
        <w:rPr>
          <w:bCs/>
        </w:rPr>
        <w:t>.</w:t>
      </w:r>
      <w:r w:rsidR="00B105BC">
        <w:rPr>
          <w:bCs/>
        </w:rPr>
        <w:t xml:space="preserve"> </w:t>
      </w:r>
    </w:p>
    <w:p w14:paraId="54E3000E" w14:textId="65850CAC" w:rsidR="00AE5EFB" w:rsidRDefault="00AE5EFB" w:rsidP="00AE5EFB">
      <w:pPr>
        <w:jc w:val="both"/>
        <w:rPr>
          <w:b/>
        </w:rPr>
      </w:pPr>
      <w:r w:rsidRPr="00281473">
        <w:rPr>
          <w:b/>
        </w:rPr>
        <w:t>The Client shall review and provide comments in 1</w:t>
      </w:r>
      <w:r w:rsidR="004C0BC9">
        <w:rPr>
          <w:b/>
        </w:rPr>
        <w:t>5</w:t>
      </w:r>
      <w:r w:rsidRPr="00281473">
        <w:rPr>
          <w:b/>
        </w:rPr>
        <w:t xml:space="preserve"> working days</w:t>
      </w:r>
      <w:r>
        <w:rPr>
          <w:b/>
        </w:rPr>
        <w:t>.</w:t>
      </w:r>
    </w:p>
    <w:p w14:paraId="129244EB" w14:textId="77777777" w:rsidR="00281473" w:rsidRPr="00F42394" w:rsidRDefault="00281473" w:rsidP="00F42394">
      <w:pPr>
        <w:jc w:val="both"/>
        <w:rPr>
          <w:bCs/>
        </w:rPr>
      </w:pPr>
    </w:p>
    <w:p w14:paraId="72B9CD39" w14:textId="476BBC60" w:rsidR="00F42394" w:rsidRDefault="00F42394" w:rsidP="00F42394">
      <w:pPr>
        <w:jc w:val="both"/>
        <w:rPr>
          <w:bCs/>
        </w:rPr>
      </w:pPr>
      <w:r w:rsidRPr="00F42394">
        <w:rPr>
          <w:b/>
        </w:rPr>
        <w:t xml:space="preserve">Task </w:t>
      </w:r>
      <w:r w:rsidR="002D1E29">
        <w:rPr>
          <w:b/>
        </w:rPr>
        <w:t>3</w:t>
      </w:r>
      <w:r w:rsidRPr="00F42394">
        <w:rPr>
          <w:b/>
        </w:rPr>
        <w:t>:</w:t>
      </w:r>
      <w:r w:rsidRPr="006A7BB9">
        <w:rPr>
          <w:bCs/>
        </w:rPr>
        <w:t xml:space="preserve"> </w:t>
      </w:r>
      <w:r w:rsidR="00BC7323">
        <w:rPr>
          <w:bCs/>
        </w:rPr>
        <w:t xml:space="preserve">Wrap </w:t>
      </w:r>
      <w:r>
        <w:rPr>
          <w:bCs/>
        </w:rPr>
        <w:t>the approved</w:t>
      </w:r>
      <w:r w:rsidRPr="006A7BB9">
        <w:rPr>
          <w:bCs/>
        </w:rPr>
        <w:t xml:space="preserve"> course content</w:t>
      </w:r>
      <w:r w:rsidR="00BC7323">
        <w:rPr>
          <w:bCs/>
        </w:rPr>
        <w:t xml:space="preserve"> into</w:t>
      </w:r>
      <w:r w:rsidR="00183517">
        <w:rPr>
          <w:bCs/>
        </w:rPr>
        <w:t xml:space="preserve"> final e-learning module</w:t>
      </w:r>
      <w:r w:rsidRPr="006A7BB9">
        <w:rPr>
          <w:bCs/>
        </w:rPr>
        <w:t>, including the question banks and evaluation tests</w:t>
      </w:r>
      <w:r w:rsidR="006B2B4C">
        <w:rPr>
          <w:bCs/>
        </w:rPr>
        <w:t xml:space="preserve"> for each of the trainings included in </w:t>
      </w:r>
      <w:r w:rsidR="006B2B4C" w:rsidRPr="002E119B">
        <w:rPr>
          <w:bCs/>
          <w:i/>
          <w:iCs/>
        </w:rPr>
        <w:t>Annex</w:t>
      </w:r>
      <w:r w:rsidR="002E119B" w:rsidRPr="002E119B">
        <w:rPr>
          <w:bCs/>
          <w:i/>
          <w:iCs/>
        </w:rPr>
        <w:t xml:space="preserve"> 1</w:t>
      </w:r>
      <w:r w:rsidR="002E119B">
        <w:rPr>
          <w:bCs/>
        </w:rPr>
        <w:t>,</w:t>
      </w:r>
      <w:r>
        <w:rPr>
          <w:bCs/>
        </w:rPr>
        <w:t xml:space="preserve"> by ensuring the following activities: </w:t>
      </w:r>
    </w:p>
    <w:p w14:paraId="189E08FF" w14:textId="3CF7AF4C" w:rsidR="00F42394" w:rsidRDefault="00BA4153" w:rsidP="00BA4153">
      <w:pPr>
        <w:pStyle w:val="ListParagraph"/>
        <w:numPr>
          <w:ilvl w:val="0"/>
          <w:numId w:val="23"/>
        </w:numPr>
        <w:jc w:val="both"/>
        <w:rPr>
          <w:bCs/>
        </w:rPr>
      </w:pPr>
      <w:r>
        <w:rPr>
          <w:bCs/>
        </w:rPr>
        <w:t>R</w:t>
      </w:r>
      <w:r w:rsidRPr="00BA4153">
        <w:rPr>
          <w:bCs/>
        </w:rPr>
        <w:t>ecord</w:t>
      </w:r>
      <w:r w:rsidR="00F42394" w:rsidRPr="00BA4153">
        <w:rPr>
          <w:bCs/>
        </w:rPr>
        <w:t xml:space="preserve"> the eGA </w:t>
      </w:r>
      <w:r w:rsidRPr="00BA4153">
        <w:rPr>
          <w:bCs/>
        </w:rPr>
        <w:t>experts’</w:t>
      </w:r>
      <w:r w:rsidR="00F42394" w:rsidRPr="00BA4153">
        <w:rPr>
          <w:bCs/>
        </w:rPr>
        <w:t xml:space="preserve"> speeches</w:t>
      </w:r>
      <w:r>
        <w:rPr>
          <w:bCs/>
        </w:rPr>
        <w:t>.</w:t>
      </w:r>
      <w:r w:rsidR="00F42394" w:rsidRPr="00BA4153">
        <w:rPr>
          <w:bCs/>
        </w:rPr>
        <w:t xml:space="preserve"> </w:t>
      </w:r>
    </w:p>
    <w:p w14:paraId="050CCDFB" w14:textId="2B45D6A3" w:rsidR="006B2B4C" w:rsidRPr="00BA4153" w:rsidRDefault="006B2B4C" w:rsidP="00BA4153">
      <w:pPr>
        <w:pStyle w:val="ListParagraph"/>
        <w:numPr>
          <w:ilvl w:val="0"/>
          <w:numId w:val="23"/>
        </w:numPr>
        <w:jc w:val="both"/>
        <w:rPr>
          <w:bCs/>
        </w:rPr>
      </w:pPr>
      <w:r>
        <w:rPr>
          <w:bCs/>
        </w:rPr>
        <w:t>T</w:t>
      </w:r>
      <w:r w:rsidRPr="006B2B4C">
        <w:rPr>
          <w:bCs/>
        </w:rPr>
        <w:t>echnical processing of recorded material</w:t>
      </w:r>
      <w:r>
        <w:rPr>
          <w:bCs/>
        </w:rPr>
        <w:t xml:space="preserve">. </w:t>
      </w:r>
      <w:r w:rsidRPr="000A1627">
        <w:rPr>
          <w:bCs/>
        </w:rPr>
        <w:t xml:space="preserve">Each processed material should be coordinated with </w:t>
      </w:r>
      <w:r w:rsidR="001B1C8F">
        <w:rPr>
          <w:bCs/>
        </w:rPr>
        <w:t xml:space="preserve">eGA </w:t>
      </w:r>
      <w:r w:rsidR="001E3E5A" w:rsidRPr="000A1627">
        <w:rPr>
          <w:bCs/>
          <w:lang w:val="en-US"/>
        </w:rPr>
        <w:t xml:space="preserve">Responsible for eLearning platform </w:t>
      </w:r>
      <w:r w:rsidRPr="000A1627">
        <w:rPr>
          <w:bCs/>
        </w:rPr>
        <w:t>before uploading.</w:t>
      </w:r>
      <w:r>
        <w:rPr>
          <w:bCs/>
        </w:rPr>
        <w:t xml:space="preserve"> </w:t>
      </w:r>
    </w:p>
    <w:p w14:paraId="0506002A" w14:textId="78913AAB" w:rsidR="00F42394" w:rsidRPr="00BA4153" w:rsidRDefault="00BA4153" w:rsidP="00BA4153">
      <w:pPr>
        <w:pStyle w:val="ListParagraph"/>
        <w:numPr>
          <w:ilvl w:val="0"/>
          <w:numId w:val="23"/>
        </w:numPr>
        <w:jc w:val="both"/>
        <w:rPr>
          <w:bCs/>
        </w:rPr>
      </w:pPr>
      <w:r>
        <w:rPr>
          <w:bCs/>
        </w:rPr>
        <w:t>T</w:t>
      </w:r>
      <w:r w:rsidRPr="00BA4153">
        <w:rPr>
          <w:bCs/>
        </w:rPr>
        <w:t>ranslate information from recordings, question banks and evaluation tests in Russian.</w:t>
      </w:r>
    </w:p>
    <w:p w14:paraId="4105EE2C" w14:textId="0DA29B72" w:rsidR="00BA4153" w:rsidRDefault="00BA4153" w:rsidP="00BA4153">
      <w:pPr>
        <w:pStyle w:val="ListParagraph"/>
        <w:numPr>
          <w:ilvl w:val="0"/>
          <w:numId w:val="23"/>
        </w:numPr>
        <w:jc w:val="both"/>
        <w:rPr>
          <w:rStyle w:val="tlid-translation"/>
        </w:rPr>
      </w:pPr>
      <w:r>
        <w:rPr>
          <w:bCs/>
        </w:rPr>
        <w:t>I</w:t>
      </w:r>
      <w:r w:rsidR="00F42394" w:rsidRPr="00BA4153">
        <w:rPr>
          <w:bCs/>
        </w:rPr>
        <w:t xml:space="preserve">nclude </w:t>
      </w:r>
      <w:r w:rsidR="00F42394">
        <w:rPr>
          <w:rStyle w:val="tlid-translation"/>
        </w:rPr>
        <w:t xml:space="preserve">transcripts in Romanian and Russian </w:t>
      </w:r>
    </w:p>
    <w:p w14:paraId="6696905B" w14:textId="634D61B1" w:rsidR="00F42394" w:rsidRDefault="00BA4153" w:rsidP="00BA4153">
      <w:pPr>
        <w:pStyle w:val="ListParagraph"/>
        <w:numPr>
          <w:ilvl w:val="0"/>
          <w:numId w:val="23"/>
        </w:numPr>
        <w:jc w:val="both"/>
        <w:rPr>
          <w:rStyle w:val="tlid-translation"/>
        </w:rPr>
      </w:pPr>
      <w:r>
        <w:rPr>
          <w:rStyle w:val="tlid-translation"/>
        </w:rPr>
        <w:t>Ensure and include</w:t>
      </w:r>
      <w:r w:rsidR="00F42394">
        <w:rPr>
          <w:rStyle w:val="tlid-translation"/>
        </w:rPr>
        <w:t xml:space="preserve"> translation in </w:t>
      </w:r>
      <w:r w:rsidR="00F42394" w:rsidRPr="00C67741">
        <w:rPr>
          <w:rStyle w:val="tlid-translation"/>
        </w:rPr>
        <w:t>mimic-gestural language</w:t>
      </w:r>
      <w:r w:rsidR="00D76880">
        <w:rPr>
          <w:rStyle w:val="tlid-translation"/>
        </w:rPr>
        <w:t xml:space="preserve"> </w:t>
      </w:r>
      <w:r w:rsidR="00B81F7B">
        <w:rPr>
          <w:rStyle w:val="tlid-translation"/>
        </w:rPr>
        <w:t xml:space="preserve">for the trainings specified in </w:t>
      </w:r>
      <w:r w:rsidR="00B81F7B">
        <w:rPr>
          <w:bCs/>
        </w:rPr>
        <w:t>Annex 1</w:t>
      </w:r>
      <w:r w:rsidR="00F42394">
        <w:rPr>
          <w:rStyle w:val="tlid-translation"/>
        </w:rPr>
        <w:t>.</w:t>
      </w:r>
    </w:p>
    <w:p w14:paraId="27BF33E2" w14:textId="0B267769" w:rsidR="00043449" w:rsidRPr="00281473" w:rsidRDefault="000E1827" w:rsidP="00043449">
      <w:pPr>
        <w:jc w:val="both"/>
        <w:rPr>
          <w:bCs/>
        </w:rPr>
      </w:pPr>
      <w:r>
        <w:rPr>
          <w:bCs/>
          <w:i/>
          <w:iCs/>
        </w:rPr>
        <w:t>Timeline</w:t>
      </w:r>
      <w:r w:rsidR="00043449" w:rsidRPr="000A1627">
        <w:rPr>
          <w:bCs/>
        </w:rPr>
        <w:t xml:space="preserve">: </w:t>
      </w:r>
      <w:r w:rsidR="00B81F7B" w:rsidRPr="000A1627">
        <w:t>1</w:t>
      </w:r>
      <w:r w:rsidR="00FE6A52">
        <w:t>2</w:t>
      </w:r>
      <w:r w:rsidR="00B81F7B" w:rsidRPr="000A1627">
        <w:t xml:space="preserve"> </w:t>
      </w:r>
      <w:r w:rsidR="00043449" w:rsidRPr="000A1627">
        <w:t>weeks</w:t>
      </w:r>
      <w:r w:rsidR="00043449">
        <w:t xml:space="preserve"> after the approval by </w:t>
      </w:r>
      <w:r w:rsidR="00E45624">
        <w:t>e</w:t>
      </w:r>
      <w:r w:rsidR="00043449">
        <w:t xml:space="preserve">GA of </w:t>
      </w:r>
      <w:r w:rsidR="00E45624">
        <w:t xml:space="preserve">the </w:t>
      </w:r>
      <w:r w:rsidR="00043449">
        <w:t>2</w:t>
      </w:r>
      <w:r w:rsidR="00043449" w:rsidRPr="00043449">
        <w:rPr>
          <w:vertAlign w:val="superscript"/>
        </w:rPr>
        <w:t>nd</w:t>
      </w:r>
      <w:r w:rsidR="00043449">
        <w:t xml:space="preserve"> </w:t>
      </w:r>
      <w:r w:rsidR="008A4229">
        <w:t>deliverable</w:t>
      </w:r>
      <w:r w:rsidR="008A4229" w:rsidRPr="00281473">
        <w:rPr>
          <w:bCs/>
        </w:rPr>
        <w:t>.</w:t>
      </w:r>
    </w:p>
    <w:p w14:paraId="6D361F8B" w14:textId="27CB894E" w:rsidR="00043449" w:rsidRPr="00281473" w:rsidRDefault="00D07D26" w:rsidP="00043449">
      <w:pPr>
        <w:jc w:val="both"/>
        <w:rPr>
          <w:bCs/>
        </w:rPr>
      </w:pPr>
      <w:r>
        <w:rPr>
          <w:bCs/>
          <w:i/>
          <w:iCs/>
        </w:rPr>
        <w:t>Delivera</w:t>
      </w:r>
      <w:r w:rsidR="006A1068">
        <w:rPr>
          <w:bCs/>
          <w:i/>
          <w:iCs/>
        </w:rPr>
        <w:t>b</w:t>
      </w:r>
      <w:r>
        <w:rPr>
          <w:bCs/>
          <w:i/>
          <w:iCs/>
        </w:rPr>
        <w:t>les</w:t>
      </w:r>
      <w:r w:rsidR="00043449" w:rsidRPr="00281473">
        <w:rPr>
          <w:bCs/>
        </w:rPr>
        <w:t xml:space="preserve">: </w:t>
      </w:r>
    </w:p>
    <w:p w14:paraId="32070E94" w14:textId="1AFAB438" w:rsidR="00ED2200" w:rsidRPr="00CA1D73" w:rsidRDefault="00ED2200" w:rsidP="00CA1D73">
      <w:pPr>
        <w:pStyle w:val="ListParagraph"/>
        <w:numPr>
          <w:ilvl w:val="0"/>
          <w:numId w:val="29"/>
        </w:numPr>
        <w:jc w:val="both"/>
        <w:rPr>
          <w:bCs/>
        </w:rPr>
      </w:pPr>
      <w:r w:rsidRPr="00CA1D73">
        <w:rPr>
          <w:bCs/>
        </w:rPr>
        <w:t xml:space="preserve">Final versions of the video materials for all training courses </w:t>
      </w:r>
      <w:r w:rsidR="004D49CC" w:rsidRPr="00CA1D73">
        <w:rPr>
          <w:bCs/>
        </w:rPr>
        <w:t xml:space="preserve">listed </w:t>
      </w:r>
      <w:r w:rsidRPr="00CA1D73">
        <w:rPr>
          <w:bCs/>
        </w:rPr>
        <w:t>in Annex 1.</w:t>
      </w:r>
    </w:p>
    <w:p w14:paraId="50650B69" w14:textId="6896EE95" w:rsidR="00043449" w:rsidRPr="00CA1D73" w:rsidRDefault="008A4229" w:rsidP="00CA1D73">
      <w:pPr>
        <w:pStyle w:val="ListParagraph"/>
        <w:numPr>
          <w:ilvl w:val="0"/>
          <w:numId w:val="29"/>
        </w:numPr>
        <w:jc w:val="both"/>
        <w:rPr>
          <w:bCs/>
        </w:rPr>
      </w:pPr>
      <w:r>
        <w:rPr>
          <w:rStyle w:val="tlid-translation"/>
        </w:rPr>
        <w:t>Romanian and Russian</w:t>
      </w:r>
      <w:r w:rsidRPr="008A4229">
        <w:rPr>
          <w:rStyle w:val="tlid-translation"/>
        </w:rPr>
        <w:t xml:space="preserve"> </w:t>
      </w:r>
      <w:r>
        <w:rPr>
          <w:rStyle w:val="tlid-translation"/>
        </w:rPr>
        <w:t xml:space="preserve">transcripts for all the recordings and </w:t>
      </w:r>
      <w:r w:rsidRPr="00CA1D73">
        <w:rPr>
          <w:bCs/>
        </w:rPr>
        <w:t xml:space="preserve">the question banks and evaluation tests. </w:t>
      </w:r>
    </w:p>
    <w:p w14:paraId="216C2A09" w14:textId="0E39C4D0" w:rsidR="008A4229" w:rsidRPr="00CA1D73" w:rsidRDefault="008A4229" w:rsidP="00CA1D73">
      <w:pPr>
        <w:pStyle w:val="ListParagraph"/>
        <w:numPr>
          <w:ilvl w:val="0"/>
          <w:numId w:val="29"/>
        </w:numPr>
        <w:jc w:val="both"/>
        <w:rPr>
          <w:bCs/>
        </w:rPr>
      </w:pPr>
      <w:r w:rsidRPr="00CA1D73">
        <w:rPr>
          <w:bCs/>
        </w:rPr>
        <w:t>Electronic modules for training courses developed and uploaded on e</w:t>
      </w:r>
      <w:r w:rsidR="003165F3">
        <w:rPr>
          <w:bCs/>
        </w:rPr>
        <w:t>-</w:t>
      </w:r>
      <w:r w:rsidRPr="00CA1D73">
        <w:rPr>
          <w:bCs/>
        </w:rPr>
        <w:t>Learning platform.</w:t>
      </w:r>
      <w:r w:rsidR="00ED2200" w:rsidRPr="00CA1D73">
        <w:rPr>
          <w:bCs/>
        </w:rPr>
        <w:t xml:space="preserve"> The modules </w:t>
      </w:r>
      <w:r w:rsidR="0034401C">
        <w:rPr>
          <w:bCs/>
        </w:rPr>
        <w:t>must</w:t>
      </w:r>
      <w:r w:rsidR="0034401C" w:rsidRPr="00CA1D73">
        <w:rPr>
          <w:bCs/>
        </w:rPr>
        <w:t xml:space="preserve"> </w:t>
      </w:r>
      <w:r w:rsidR="00ED2200" w:rsidRPr="00CA1D73">
        <w:rPr>
          <w:bCs/>
        </w:rPr>
        <w:t xml:space="preserve">comply with requirements presented in Annex 1. </w:t>
      </w:r>
      <w:r w:rsidR="00B81F7B" w:rsidRPr="00CA1D73">
        <w:rPr>
          <w:bCs/>
        </w:rPr>
        <w:t xml:space="preserve"> </w:t>
      </w:r>
    </w:p>
    <w:p w14:paraId="0400FA66" w14:textId="17FD5E8C" w:rsidR="00043449" w:rsidRDefault="00F239B7" w:rsidP="00F42394">
      <w:pPr>
        <w:jc w:val="both"/>
        <w:rPr>
          <w:rStyle w:val="tlid-translation"/>
        </w:rPr>
      </w:pPr>
      <w:r>
        <w:rPr>
          <w:rStyle w:val="tlid-translation"/>
        </w:rPr>
        <w:t xml:space="preserve"> </w:t>
      </w:r>
    </w:p>
    <w:p w14:paraId="08E54C66" w14:textId="055EAD49" w:rsidR="00F42394" w:rsidRDefault="00F42394" w:rsidP="00F42394">
      <w:pPr>
        <w:jc w:val="both"/>
        <w:rPr>
          <w:b/>
        </w:rPr>
      </w:pPr>
      <w:r w:rsidRPr="00F42394">
        <w:rPr>
          <w:rStyle w:val="tlid-translation"/>
          <w:b/>
          <w:bCs/>
        </w:rPr>
        <w:t>Task 4:</w:t>
      </w:r>
      <w:r>
        <w:rPr>
          <w:rStyle w:val="tlid-translation"/>
        </w:rPr>
        <w:t xml:space="preserve"> </w:t>
      </w:r>
      <w:r w:rsidRPr="006A7BB9">
        <w:rPr>
          <w:bCs/>
        </w:rPr>
        <w:t xml:space="preserve">Adjust </w:t>
      </w:r>
      <w:r w:rsidR="00ED76CB">
        <w:rPr>
          <w:bCs/>
        </w:rPr>
        <w:t xml:space="preserve">and update </w:t>
      </w:r>
      <w:r w:rsidRPr="006A7BB9">
        <w:rPr>
          <w:bCs/>
        </w:rPr>
        <w:t xml:space="preserve">the training courses and evaluation tests </w:t>
      </w:r>
      <w:r w:rsidR="009708D0" w:rsidRPr="00407941">
        <w:rPr>
          <w:bCs/>
        </w:rPr>
        <w:t xml:space="preserve">in the </w:t>
      </w:r>
      <w:r w:rsidR="009708D0" w:rsidRPr="001E3E5A">
        <w:rPr>
          <w:bCs/>
        </w:rPr>
        <w:t>Moodle</w:t>
      </w:r>
      <w:r w:rsidR="009708D0" w:rsidRPr="00407941">
        <w:rPr>
          <w:bCs/>
        </w:rPr>
        <w:t xml:space="preserve"> e-learning system</w:t>
      </w:r>
      <w:r w:rsidR="009708D0" w:rsidRPr="006A7BB9">
        <w:rPr>
          <w:bCs/>
        </w:rPr>
        <w:t xml:space="preserve"> </w:t>
      </w:r>
      <w:r w:rsidRPr="006A7BB9">
        <w:rPr>
          <w:bCs/>
        </w:rPr>
        <w:t xml:space="preserve">based on the feedback received after the </w:t>
      </w:r>
      <w:r w:rsidR="001B1C8F">
        <w:rPr>
          <w:bCs/>
        </w:rPr>
        <w:t>testing</w:t>
      </w:r>
      <w:r w:rsidR="001B1C8F" w:rsidRPr="006A7BB9">
        <w:rPr>
          <w:bCs/>
        </w:rPr>
        <w:t xml:space="preserve"> </w:t>
      </w:r>
      <w:r w:rsidRPr="006A7BB9">
        <w:rPr>
          <w:bCs/>
        </w:rPr>
        <w:t>of the trainings</w:t>
      </w:r>
      <w:r w:rsidRPr="00775178">
        <w:rPr>
          <w:bCs/>
        </w:rPr>
        <w:t>.</w:t>
      </w:r>
    </w:p>
    <w:p w14:paraId="345CE0A4" w14:textId="5F08C1F6" w:rsidR="00407941" w:rsidRDefault="00E52F9E" w:rsidP="00A65DC4">
      <w:pPr>
        <w:overflowPunct/>
        <w:autoSpaceDE/>
        <w:autoSpaceDN/>
        <w:adjustRightInd/>
        <w:spacing w:after="120"/>
        <w:jc w:val="both"/>
        <w:rPr>
          <w:rStyle w:val="tlid-translation"/>
        </w:rPr>
      </w:pPr>
      <w:r>
        <w:rPr>
          <w:rStyle w:val="tlid-translation"/>
        </w:rPr>
        <w:t xml:space="preserve">Testing </w:t>
      </w:r>
      <w:r w:rsidR="00160FFE">
        <w:rPr>
          <w:rStyle w:val="tlid-translation"/>
        </w:rPr>
        <w:t>will</w:t>
      </w:r>
      <w:r>
        <w:rPr>
          <w:rStyle w:val="tlid-translation"/>
        </w:rPr>
        <w:t xml:space="preserve"> be performed</w:t>
      </w:r>
      <w:r w:rsidR="00AF2DEE">
        <w:rPr>
          <w:rStyle w:val="tlid-translation"/>
        </w:rPr>
        <w:t xml:space="preserve"> by</w:t>
      </w:r>
      <w:r w:rsidR="00407941">
        <w:rPr>
          <w:rStyle w:val="tlid-translation"/>
        </w:rPr>
        <w:t xml:space="preserve"> different potential users, including </w:t>
      </w:r>
      <w:r w:rsidR="00407941" w:rsidRPr="00407941">
        <w:t>CUPS Specialists, Service providers/ LPAs, and Citizens</w:t>
      </w:r>
      <w:r w:rsidR="00407941">
        <w:t xml:space="preserve"> with different </w:t>
      </w:r>
      <w:r w:rsidR="00407941">
        <w:rPr>
          <w:rStyle w:val="tlid-translation"/>
        </w:rPr>
        <w:t xml:space="preserve">profiles like </w:t>
      </w:r>
      <w:r w:rsidR="00407941" w:rsidRPr="00407941">
        <w:rPr>
          <w:bCs/>
        </w:rPr>
        <w:t xml:space="preserve">persons with disabilities, </w:t>
      </w:r>
      <w:r w:rsidR="00A41FB4">
        <w:rPr>
          <w:bCs/>
        </w:rPr>
        <w:t xml:space="preserve">ethnic minorities, </w:t>
      </w:r>
      <w:r w:rsidR="00407941" w:rsidRPr="00407941">
        <w:rPr>
          <w:bCs/>
        </w:rPr>
        <w:t xml:space="preserve">caregivers (women and men taking care of children, elderly, disabled persons), diaspora representatives, </w:t>
      </w:r>
      <w:r w:rsidR="00E87504">
        <w:rPr>
          <w:bCs/>
        </w:rPr>
        <w:t>youth</w:t>
      </w:r>
      <w:r w:rsidR="00407941" w:rsidRPr="00407941">
        <w:rPr>
          <w:bCs/>
        </w:rPr>
        <w:t>, etc</w:t>
      </w:r>
      <w:r w:rsidR="00407941">
        <w:rPr>
          <w:bCs/>
        </w:rPr>
        <w:t xml:space="preserve">. </w:t>
      </w:r>
    </w:p>
    <w:p w14:paraId="6BC4C01E" w14:textId="06EF7A2E" w:rsidR="00A65DC4" w:rsidRDefault="00A65DC4" w:rsidP="00A65DC4">
      <w:pPr>
        <w:overflowPunct/>
        <w:autoSpaceDE/>
        <w:autoSpaceDN/>
        <w:adjustRightInd/>
        <w:spacing w:after="120"/>
        <w:jc w:val="both"/>
        <w:rPr>
          <w:rStyle w:val="tlid-translation"/>
        </w:rPr>
      </w:pPr>
      <w:r w:rsidRPr="00DD189B">
        <w:rPr>
          <w:rStyle w:val="tlid-translation"/>
        </w:rPr>
        <w:lastRenderedPageBreak/>
        <w:t xml:space="preserve">The training modules and tests will be adjusted </w:t>
      </w:r>
      <w:r>
        <w:rPr>
          <w:rStyle w:val="tlid-translation"/>
        </w:rPr>
        <w:t xml:space="preserve">by the Consultant/ </w:t>
      </w:r>
      <w:r w:rsidR="0042158E">
        <w:rPr>
          <w:rStyle w:val="tlid-translation"/>
        </w:rPr>
        <w:t xml:space="preserve">Firm </w:t>
      </w:r>
      <w:r w:rsidRPr="00DD189B">
        <w:rPr>
          <w:rStyle w:val="tlid-translation"/>
        </w:rPr>
        <w:t>based on the feedba</w:t>
      </w:r>
      <w:r>
        <w:rPr>
          <w:rStyle w:val="tlid-translation"/>
        </w:rPr>
        <w:t>ck</w:t>
      </w:r>
      <w:r w:rsidRPr="00DD189B">
        <w:rPr>
          <w:rStyle w:val="tlid-translation"/>
        </w:rPr>
        <w:t xml:space="preserve"> received after </w:t>
      </w:r>
      <w:r w:rsidR="00707C1F">
        <w:rPr>
          <w:rStyle w:val="tlid-translation"/>
        </w:rPr>
        <w:t xml:space="preserve">the </w:t>
      </w:r>
      <w:r w:rsidR="001B1C8F">
        <w:rPr>
          <w:rStyle w:val="tlid-translation"/>
        </w:rPr>
        <w:t>testing</w:t>
      </w:r>
      <w:r w:rsidR="001B1C8F" w:rsidRPr="00DD189B">
        <w:rPr>
          <w:rStyle w:val="tlid-translation"/>
        </w:rPr>
        <w:t xml:space="preserve"> </w:t>
      </w:r>
      <w:r w:rsidRPr="00DD189B">
        <w:rPr>
          <w:rStyle w:val="tlid-translation"/>
        </w:rPr>
        <w:t>process.</w:t>
      </w:r>
    </w:p>
    <w:p w14:paraId="1C51A0AF" w14:textId="680D87A0" w:rsidR="00AF0B9C" w:rsidRPr="00281473" w:rsidRDefault="000B3EBE" w:rsidP="00AF0B9C">
      <w:pPr>
        <w:jc w:val="both"/>
        <w:rPr>
          <w:bCs/>
        </w:rPr>
      </w:pPr>
      <w:r>
        <w:rPr>
          <w:bCs/>
          <w:i/>
          <w:iCs/>
        </w:rPr>
        <w:t>Timeline</w:t>
      </w:r>
      <w:r w:rsidR="00AF0B9C" w:rsidRPr="000A1627">
        <w:rPr>
          <w:bCs/>
        </w:rPr>
        <w:t xml:space="preserve">: </w:t>
      </w:r>
      <w:r w:rsidR="0000476E" w:rsidRPr="000A1627">
        <w:t xml:space="preserve">4 </w:t>
      </w:r>
      <w:r w:rsidR="00AF0B9C" w:rsidRPr="000A1627">
        <w:t>weeks</w:t>
      </w:r>
      <w:r w:rsidR="00AF0B9C">
        <w:t xml:space="preserve"> after the </w:t>
      </w:r>
      <w:r w:rsidR="001128E8">
        <w:t xml:space="preserve">completion </w:t>
      </w:r>
      <w:r w:rsidR="00AD4A03">
        <w:t xml:space="preserve">of Task 3 and </w:t>
      </w:r>
      <w:r w:rsidR="00AF0B9C">
        <w:t xml:space="preserve">approval by </w:t>
      </w:r>
      <w:r w:rsidR="00AD4A03">
        <w:t>the e</w:t>
      </w:r>
      <w:r w:rsidR="00AF0B9C">
        <w:t xml:space="preserve">GA of </w:t>
      </w:r>
      <w:r w:rsidR="00AD4A03">
        <w:t xml:space="preserve">related </w:t>
      </w:r>
      <w:r w:rsidR="00077A4C">
        <w:t>outcomes</w:t>
      </w:r>
      <w:r w:rsidR="00AF0B9C" w:rsidRPr="00281473">
        <w:rPr>
          <w:bCs/>
        </w:rPr>
        <w:t>.</w:t>
      </w:r>
    </w:p>
    <w:p w14:paraId="028E25EE" w14:textId="5475C1DB" w:rsidR="00AF0B9C" w:rsidRPr="00281473" w:rsidRDefault="00D07D26" w:rsidP="00AF0B9C">
      <w:pPr>
        <w:jc w:val="both"/>
        <w:rPr>
          <w:bCs/>
        </w:rPr>
      </w:pPr>
      <w:r>
        <w:rPr>
          <w:bCs/>
          <w:i/>
          <w:iCs/>
        </w:rPr>
        <w:t>Deliverables</w:t>
      </w:r>
      <w:r w:rsidR="00AF0B9C" w:rsidRPr="00281473">
        <w:rPr>
          <w:bCs/>
        </w:rPr>
        <w:t xml:space="preserve">: </w:t>
      </w:r>
    </w:p>
    <w:p w14:paraId="2251D276" w14:textId="30D4A4CF" w:rsidR="00AF0B9C" w:rsidRDefault="00AF0B9C" w:rsidP="00AF0B9C">
      <w:pPr>
        <w:jc w:val="both"/>
        <w:rPr>
          <w:bCs/>
        </w:rPr>
      </w:pPr>
      <w:r w:rsidRPr="00281473">
        <w:rPr>
          <w:bCs/>
        </w:rPr>
        <w:t xml:space="preserve">- </w:t>
      </w:r>
      <w:r>
        <w:rPr>
          <w:bCs/>
        </w:rPr>
        <w:t xml:space="preserve">Detailed plan for the testing activities, including tools </w:t>
      </w:r>
      <w:r w:rsidR="00E542D6">
        <w:rPr>
          <w:bCs/>
        </w:rPr>
        <w:t>in</w:t>
      </w:r>
      <w:r w:rsidR="00B92092">
        <w:rPr>
          <w:bCs/>
        </w:rPr>
        <w:t>tegrated in the e-learning module</w:t>
      </w:r>
      <w:r w:rsidR="004134CF">
        <w:rPr>
          <w:bCs/>
        </w:rPr>
        <w:t>s</w:t>
      </w:r>
      <w:r w:rsidR="00B92092">
        <w:rPr>
          <w:bCs/>
        </w:rPr>
        <w:t xml:space="preserve"> </w:t>
      </w:r>
      <w:r>
        <w:rPr>
          <w:bCs/>
        </w:rPr>
        <w:t xml:space="preserve">used for collecting feedback. </w:t>
      </w:r>
    </w:p>
    <w:p w14:paraId="57D7126A" w14:textId="184ACD50" w:rsidR="00ED76CB" w:rsidRDefault="00ED76CB" w:rsidP="00AF0B9C">
      <w:pPr>
        <w:jc w:val="both"/>
        <w:rPr>
          <w:bCs/>
        </w:rPr>
      </w:pPr>
      <w:r>
        <w:rPr>
          <w:bCs/>
        </w:rPr>
        <w:t xml:space="preserve">- </w:t>
      </w:r>
      <w:r w:rsidR="00407941">
        <w:rPr>
          <w:bCs/>
        </w:rPr>
        <w:t>Report with collected feedback</w:t>
      </w:r>
      <w:r w:rsidR="00BC73EF">
        <w:rPr>
          <w:bCs/>
        </w:rPr>
        <w:t>,</w:t>
      </w:r>
      <w:r w:rsidR="00962EAD" w:rsidRPr="00962EAD">
        <w:rPr>
          <w:bCs/>
        </w:rPr>
        <w:t xml:space="preserve"> </w:t>
      </w:r>
      <w:r w:rsidR="00962EAD">
        <w:rPr>
          <w:bCs/>
        </w:rPr>
        <w:t>conclusions and adjustments performed to the modules</w:t>
      </w:r>
      <w:r w:rsidR="00407941">
        <w:rPr>
          <w:bCs/>
        </w:rPr>
        <w:t xml:space="preserve">. </w:t>
      </w:r>
    </w:p>
    <w:p w14:paraId="3803B8C9" w14:textId="4D8115CE" w:rsidR="00AF0B9C" w:rsidRDefault="00AF0B9C" w:rsidP="00AF0B9C">
      <w:pPr>
        <w:jc w:val="both"/>
        <w:rPr>
          <w:bCs/>
        </w:rPr>
      </w:pPr>
      <w:r>
        <w:rPr>
          <w:bCs/>
        </w:rPr>
        <w:t xml:space="preserve">- Electronic modules for training courses adjusted. </w:t>
      </w:r>
    </w:p>
    <w:p w14:paraId="5FB0A677" w14:textId="3AD3D5FB" w:rsidR="00F42394" w:rsidRDefault="00F42394" w:rsidP="00F42394">
      <w:pPr>
        <w:jc w:val="both"/>
        <w:rPr>
          <w:b/>
        </w:rPr>
      </w:pPr>
    </w:p>
    <w:bookmarkEnd w:id="5"/>
    <w:p w14:paraId="1C3D495A" w14:textId="7BF4DC8E" w:rsidR="00D457DA" w:rsidRPr="00D13F32" w:rsidRDefault="00443FC0" w:rsidP="004B7730">
      <w:pPr>
        <w:pStyle w:val="ListParagraph"/>
        <w:numPr>
          <w:ilvl w:val="0"/>
          <w:numId w:val="10"/>
        </w:numPr>
        <w:spacing w:after="120"/>
        <w:contextualSpacing w:val="0"/>
        <w:rPr>
          <w:b/>
        </w:rPr>
      </w:pPr>
      <w:r>
        <w:rPr>
          <w:b/>
        </w:rPr>
        <w:t xml:space="preserve">REPORTING </w:t>
      </w:r>
      <w:r w:rsidR="00202542">
        <w:rPr>
          <w:b/>
        </w:rPr>
        <w:t xml:space="preserve">AND </w:t>
      </w:r>
      <w:r w:rsidR="00D31672" w:rsidRPr="00DD189B">
        <w:rPr>
          <w:b/>
        </w:rPr>
        <w:t xml:space="preserve">DELIVERABLES </w:t>
      </w:r>
    </w:p>
    <w:p w14:paraId="62A955CC" w14:textId="336BF8DF" w:rsidR="00CC4B5E" w:rsidRDefault="007639C2" w:rsidP="00D457DA">
      <w:pPr>
        <w:jc w:val="both"/>
      </w:pPr>
      <w:r>
        <w:t>The Consultant will prepare and submit for approval reports</w:t>
      </w:r>
      <w:r w:rsidR="00E72D1F">
        <w:t xml:space="preserve"> accompanied by </w:t>
      </w:r>
      <w:r w:rsidR="00A425AF">
        <w:t>deliverables defined under each task in the Scope of work section</w:t>
      </w:r>
      <w:r w:rsidR="00B625F2">
        <w:t xml:space="preserve">. All </w:t>
      </w:r>
      <w:r w:rsidR="00661E97">
        <w:t>reports</w:t>
      </w:r>
      <w:r>
        <w:t xml:space="preserve"> will be provided electronically in the Romanian language and include:</w:t>
      </w:r>
      <w:r w:rsidR="00B770CE">
        <w:t xml:space="preserve"> </w:t>
      </w:r>
    </w:p>
    <w:p w14:paraId="2964390D" w14:textId="77777777" w:rsidR="00D31672" w:rsidRPr="00AF2006" w:rsidRDefault="00D31672" w:rsidP="00D457DA">
      <w:pPr>
        <w:jc w:val="both"/>
        <w:rPr>
          <w:strike/>
        </w:rPr>
      </w:pPr>
    </w:p>
    <w:p w14:paraId="2627D9E7" w14:textId="63FAB2F9" w:rsidR="00D31672" w:rsidRDefault="00CC4B5E" w:rsidP="00D457DA">
      <w:pPr>
        <w:jc w:val="both"/>
      </w:pPr>
      <w:r w:rsidRPr="00D31672">
        <w:rPr>
          <w:b/>
          <w:bCs/>
        </w:rPr>
        <w:t>Report</w:t>
      </w:r>
      <w:r w:rsidR="00117451">
        <w:rPr>
          <w:b/>
          <w:bCs/>
        </w:rPr>
        <w:t xml:space="preserve"> 1</w:t>
      </w:r>
      <w:r w:rsidR="00404AB2">
        <w:t xml:space="preserve"> on activities performed under </w:t>
      </w:r>
      <w:r>
        <w:t>Task 1</w:t>
      </w:r>
      <w:r w:rsidR="00C82511">
        <w:t xml:space="preserve"> and the associated deliverables</w:t>
      </w:r>
      <w:r>
        <w:t xml:space="preserve"> as </w:t>
      </w:r>
      <w:r w:rsidR="00C82511">
        <w:t>described</w:t>
      </w:r>
      <w:r>
        <w:t xml:space="preserve"> in section II</w:t>
      </w:r>
      <w:r w:rsidR="00C82511">
        <w:t>.</w:t>
      </w:r>
      <w:r>
        <w:t xml:space="preserve"> Scope of Work, Task 1</w:t>
      </w:r>
      <w:r w:rsidR="00575ADD">
        <w:t xml:space="preserve">, submitted for approval in </w:t>
      </w:r>
      <w:r w:rsidR="0084110B" w:rsidRPr="00962A83">
        <w:t xml:space="preserve">10 </w:t>
      </w:r>
      <w:r w:rsidRPr="00962A83">
        <w:t>(</w:t>
      </w:r>
      <w:r w:rsidR="0084110B" w:rsidRPr="00962A83">
        <w:t>ten</w:t>
      </w:r>
      <w:r w:rsidRPr="00962A83">
        <w:t xml:space="preserve">) </w:t>
      </w:r>
      <w:r w:rsidR="0084110B">
        <w:t xml:space="preserve">days </w:t>
      </w:r>
      <w:r>
        <w:t xml:space="preserve">after contract effectiveness. </w:t>
      </w:r>
    </w:p>
    <w:p w14:paraId="68B3CFA3" w14:textId="77777777" w:rsidR="00575ADD" w:rsidRDefault="00575ADD" w:rsidP="00D457DA">
      <w:pPr>
        <w:jc w:val="both"/>
      </w:pPr>
    </w:p>
    <w:p w14:paraId="0D4AEE5C" w14:textId="0EA6E557" w:rsidR="00871027" w:rsidRDefault="00871027" w:rsidP="00D457DA">
      <w:pPr>
        <w:jc w:val="both"/>
        <w:rPr>
          <w:b/>
        </w:rPr>
      </w:pPr>
      <w:r w:rsidRPr="00281473">
        <w:rPr>
          <w:b/>
        </w:rPr>
        <w:t>The Client shall review and provide comments in 15 working days</w:t>
      </w:r>
      <w:r>
        <w:rPr>
          <w:b/>
        </w:rPr>
        <w:t>.</w:t>
      </w:r>
    </w:p>
    <w:p w14:paraId="580E3340" w14:textId="77777777" w:rsidR="00871027" w:rsidRDefault="00871027" w:rsidP="00D457DA">
      <w:pPr>
        <w:jc w:val="both"/>
      </w:pPr>
    </w:p>
    <w:p w14:paraId="6418BCC1" w14:textId="14C93DAC" w:rsidR="00CC4B5E" w:rsidRDefault="00CC4B5E" w:rsidP="00D457DA">
      <w:pPr>
        <w:jc w:val="both"/>
      </w:pPr>
      <w:r w:rsidRPr="00D31672">
        <w:rPr>
          <w:b/>
          <w:bCs/>
        </w:rPr>
        <w:t>Report</w:t>
      </w:r>
      <w:r w:rsidR="00CB0B31">
        <w:rPr>
          <w:b/>
          <w:bCs/>
        </w:rPr>
        <w:t xml:space="preserve"> 2</w:t>
      </w:r>
      <w:r w:rsidR="00871027">
        <w:rPr>
          <w:b/>
          <w:bCs/>
        </w:rPr>
        <w:t xml:space="preserve"> </w:t>
      </w:r>
      <w:r w:rsidR="00871027">
        <w:t xml:space="preserve">on activities performed under Task 2 and the associated deliverables as described in section II. Scope of Work, Task 2, </w:t>
      </w:r>
      <w:r w:rsidR="00871027" w:rsidRPr="00871027">
        <w:t>submitted</w:t>
      </w:r>
      <w:r w:rsidR="00871027">
        <w:rPr>
          <w:b/>
          <w:bCs/>
        </w:rPr>
        <w:t xml:space="preserve"> </w:t>
      </w:r>
      <w:r w:rsidR="00871027">
        <w:t xml:space="preserve">in </w:t>
      </w:r>
      <w:r w:rsidR="003858B3" w:rsidRPr="00962A83">
        <w:t>3</w:t>
      </w:r>
      <w:r w:rsidRPr="00962A83">
        <w:t xml:space="preserve"> (</w:t>
      </w:r>
      <w:r w:rsidR="003858B3" w:rsidRPr="00962A83">
        <w:t>three</w:t>
      </w:r>
      <w:r w:rsidRPr="00962A83">
        <w:t>) weeks</w:t>
      </w:r>
      <w:r>
        <w:t xml:space="preserve"> from the acceptance of </w:t>
      </w:r>
      <w:r w:rsidR="00871027">
        <w:t>Report 1</w:t>
      </w:r>
      <w:r>
        <w:t xml:space="preserve">. </w:t>
      </w:r>
    </w:p>
    <w:p w14:paraId="15EC2061" w14:textId="77777777" w:rsidR="00871027" w:rsidRDefault="00871027" w:rsidP="00D457DA">
      <w:pPr>
        <w:jc w:val="both"/>
      </w:pPr>
    </w:p>
    <w:p w14:paraId="67C697FD" w14:textId="7F3E1C9D" w:rsidR="00871027" w:rsidRDefault="00871027" w:rsidP="00D457DA">
      <w:pPr>
        <w:jc w:val="both"/>
        <w:rPr>
          <w:b/>
        </w:rPr>
      </w:pPr>
      <w:r w:rsidRPr="00281473">
        <w:rPr>
          <w:b/>
        </w:rPr>
        <w:t>The Client shall review and provide comments in 1</w:t>
      </w:r>
      <w:r>
        <w:rPr>
          <w:b/>
        </w:rPr>
        <w:t>5</w:t>
      </w:r>
      <w:r w:rsidRPr="00281473">
        <w:rPr>
          <w:b/>
        </w:rPr>
        <w:t xml:space="preserve"> working days</w:t>
      </w:r>
      <w:r>
        <w:rPr>
          <w:b/>
        </w:rPr>
        <w:t>.</w:t>
      </w:r>
    </w:p>
    <w:p w14:paraId="0A75F5AB" w14:textId="77777777" w:rsidR="00871027" w:rsidRDefault="00871027" w:rsidP="00D457DA">
      <w:pPr>
        <w:jc w:val="both"/>
      </w:pPr>
    </w:p>
    <w:p w14:paraId="6B398A07" w14:textId="724DB710" w:rsidR="006A7BB9" w:rsidRPr="006A7BB9" w:rsidRDefault="00CC4B5E" w:rsidP="00D457DA">
      <w:pPr>
        <w:jc w:val="both"/>
        <w:rPr>
          <w:bCs/>
        </w:rPr>
      </w:pPr>
      <w:r w:rsidRPr="00D31672">
        <w:rPr>
          <w:b/>
          <w:bCs/>
        </w:rPr>
        <w:t>Report</w:t>
      </w:r>
      <w:r w:rsidR="006C5984">
        <w:rPr>
          <w:b/>
          <w:bCs/>
        </w:rPr>
        <w:t xml:space="preserve"> 3</w:t>
      </w:r>
      <w:r w:rsidR="00871027">
        <w:rPr>
          <w:b/>
          <w:bCs/>
        </w:rPr>
        <w:t xml:space="preserve"> </w:t>
      </w:r>
      <w:r w:rsidR="00871027">
        <w:t xml:space="preserve">on activities performed under Task 3 and the associated deliverables as described in section II. Scope of Work, Task 3, </w:t>
      </w:r>
      <w:r w:rsidR="00871027" w:rsidRPr="00871027">
        <w:t>submitted</w:t>
      </w:r>
      <w:r w:rsidR="00871027">
        <w:rPr>
          <w:b/>
          <w:bCs/>
        </w:rPr>
        <w:t xml:space="preserve"> </w:t>
      </w:r>
      <w:r w:rsidR="00871027">
        <w:t>in</w:t>
      </w:r>
      <w:r w:rsidR="00016022">
        <w:t xml:space="preserve"> </w:t>
      </w:r>
      <w:r w:rsidR="00C40007" w:rsidRPr="00962A83">
        <w:t xml:space="preserve">12 </w:t>
      </w:r>
      <w:r w:rsidR="00AD7439" w:rsidRPr="00962A83">
        <w:t>(</w:t>
      </w:r>
      <w:r w:rsidR="00C40007" w:rsidRPr="00962A83">
        <w:t>twelve</w:t>
      </w:r>
      <w:r w:rsidR="00AD7439" w:rsidRPr="00962A83">
        <w:t>)</w:t>
      </w:r>
      <w:r w:rsidRPr="00962A83">
        <w:t xml:space="preserve"> week</w:t>
      </w:r>
      <w:r w:rsidR="00AD7439" w:rsidRPr="00962A83">
        <w:t>s</w:t>
      </w:r>
      <w:r>
        <w:t xml:space="preserve"> from the </w:t>
      </w:r>
      <w:r w:rsidR="00AD7439">
        <w:t xml:space="preserve">approval of </w:t>
      </w:r>
      <w:r w:rsidR="00016022">
        <w:t>R</w:t>
      </w:r>
      <w:r w:rsidR="00AD7439">
        <w:t>eport</w:t>
      </w:r>
      <w:r w:rsidR="00016022">
        <w:t xml:space="preserve"> 2</w:t>
      </w:r>
      <w:r w:rsidR="00AD7439">
        <w:t xml:space="preserve">.  </w:t>
      </w:r>
    </w:p>
    <w:p w14:paraId="5DB5ED22" w14:textId="77777777" w:rsidR="00016022" w:rsidRDefault="00016022" w:rsidP="00AD7439">
      <w:pPr>
        <w:jc w:val="both"/>
      </w:pPr>
    </w:p>
    <w:p w14:paraId="636EA6D7" w14:textId="2098C3C1" w:rsidR="00D13ABB" w:rsidRDefault="00016022" w:rsidP="00AD7439">
      <w:pPr>
        <w:jc w:val="both"/>
      </w:pPr>
      <w:r w:rsidRPr="00D31672">
        <w:rPr>
          <w:b/>
          <w:bCs/>
        </w:rPr>
        <w:t>Report</w:t>
      </w:r>
      <w:r>
        <w:rPr>
          <w:b/>
          <w:bCs/>
        </w:rPr>
        <w:t xml:space="preserve"> 4 </w:t>
      </w:r>
      <w:r>
        <w:t xml:space="preserve">on activities performed under Task 4 and the associated deliverables as described in section II. Scope of Work, Task 4, </w:t>
      </w:r>
      <w:r w:rsidRPr="00871027">
        <w:t>submitted</w:t>
      </w:r>
      <w:r>
        <w:rPr>
          <w:b/>
          <w:bCs/>
        </w:rPr>
        <w:t xml:space="preserve"> </w:t>
      </w:r>
      <w:r>
        <w:t xml:space="preserve">in </w:t>
      </w:r>
      <w:r w:rsidR="00214BDA" w:rsidRPr="00962A83">
        <w:t>4</w:t>
      </w:r>
      <w:r w:rsidR="00AD7439" w:rsidRPr="00214BDA">
        <w:t xml:space="preserve"> (</w:t>
      </w:r>
      <w:r w:rsidR="00214BDA" w:rsidRPr="00962A83">
        <w:t>four</w:t>
      </w:r>
      <w:r w:rsidR="00AD7439" w:rsidRPr="00962A83">
        <w:t>) weeks</w:t>
      </w:r>
      <w:r w:rsidR="00AD7439">
        <w:t xml:space="preserve"> from the approval of </w:t>
      </w:r>
      <w:r w:rsidR="00AF0632">
        <w:t>R</w:t>
      </w:r>
      <w:r w:rsidR="00AD7439">
        <w:t>eport</w:t>
      </w:r>
      <w:r w:rsidR="00AF0632">
        <w:t xml:space="preserve"> 3</w:t>
      </w:r>
      <w:r w:rsidR="00AD7439">
        <w:t xml:space="preserve">. </w:t>
      </w:r>
    </w:p>
    <w:p w14:paraId="46268A2B" w14:textId="33275880" w:rsidR="00AD7439" w:rsidRPr="006A7BB9" w:rsidRDefault="005C298D" w:rsidP="00AD7439">
      <w:pPr>
        <w:jc w:val="both"/>
        <w:rPr>
          <w:bCs/>
        </w:rPr>
      </w:pPr>
      <w:r w:rsidRPr="00962A83">
        <w:rPr>
          <w:b/>
          <w:bCs/>
        </w:rPr>
        <w:t>Final Report</w:t>
      </w:r>
      <w:r w:rsidR="00740043">
        <w:t xml:space="preserve"> which will </w:t>
      </w:r>
      <w:r w:rsidR="006956C5">
        <w:t xml:space="preserve">include </w:t>
      </w:r>
      <w:r w:rsidR="00A33532">
        <w:t xml:space="preserve">details on the tasks performed, </w:t>
      </w:r>
      <w:r w:rsidR="003829BF">
        <w:t xml:space="preserve">including </w:t>
      </w:r>
      <w:r w:rsidR="00176566">
        <w:t>the list of final</w:t>
      </w:r>
      <w:r w:rsidR="00722039">
        <w:t xml:space="preserve"> deliverables </w:t>
      </w:r>
      <w:r w:rsidR="009A3FF8">
        <w:t xml:space="preserve">and recommendation </w:t>
      </w:r>
      <w:r w:rsidR="00255121">
        <w:t>on future improvement of the e-Learning platform</w:t>
      </w:r>
      <w:r w:rsidR="008363F9">
        <w:t xml:space="preserve">, submitted in </w:t>
      </w:r>
      <w:r w:rsidR="0084110B" w:rsidRPr="00962A83">
        <w:t>1 (one) week</w:t>
      </w:r>
      <w:r w:rsidR="0084110B">
        <w:t xml:space="preserve"> from the approval of </w:t>
      </w:r>
      <w:r w:rsidR="008363F9">
        <w:t>Report 4</w:t>
      </w:r>
      <w:r w:rsidR="006956C5" w:rsidRPr="006956C5">
        <w:t>.</w:t>
      </w:r>
      <w:r w:rsidR="0045571D">
        <w:t xml:space="preserve"> </w:t>
      </w:r>
      <w:r>
        <w:t xml:space="preserve"> </w:t>
      </w:r>
      <w:r w:rsidR="00AD7439">
        <w:t xml:space="preserve"> </w:t>
      </w:r>
    </w:p>
    <w:p w14:paraId="08D4C4E0" w14:textId="77777777" w:rsidR="00D457DA" w:rsidRPr="00DD189B" w:rsidRDefault="00D457DA" w:rsidP="00D457DA">
      <w:pPr>
        <w:jc w:val="both"/>
        <w:rPr>
          <w:highlight w:val="yellow"/>
        </w:rPr>
      </w:pPr>
    </w:p>
    <w:p w14:paraId="65917CD2" w14:textId="45F70713" w:rsidR="00D457DA" w:rsidRPr="00DD189B" w:rsidRDefault="00E23826" w:rsidP="004B7730">
      <w:pPr>
        <w:keepNext/>
        <w:numPr>
          <w:ilvl w:val="0"/>
          <w:numId w:val="10"/>
        </w:numPr>
        <w:overflowPunct/>
        <w:autoSpaceDE/>
        <w:autoSpaceDN/>
        <w:adjustRightInd/>
        <w:spacing w:before="240" w:after="60"/>
        <w:outlineLvl w:val="0"/>
        <w:rPr>
          <w:b/>
        </w:rPr>
      </w:pPr>
      <w:r w:rsidRPr="00DD189B">
        <w:rPr>
          <w:b/>
        </w:rPr>
        <w:t xml:space="preserve">TIMING </w:t>
      </w:r>
    </w:p>
    <w:p w14:paraId="196E6E04" w14:textId="53FF073D" w:rsidR="00D457DA" w:rsidRPr="00DD189B" w:rsidRDefault="00D457DA" w:rsidP="00D457DA">
      <w:pPr>
        <w:jc w:val="both"/>
      </w:pPr>
      <w:r w:rsidRPr="00DD189B">
        <w:t xml:space="preserve">The assignment is expected to start in </w:t>
      </w:r>
      <w:r w:rsidR="001475A0">
        <w:rPr>
          <w:b/>
          <w:bCs/>
        </w:rPr>
        <w:t>December</w:t>
      </w:r>
      <w:r w:rsidR="001475A0" w:rsidRPr="00DD189B">
        <w:rPr>
          <w:b/>
          <w:bCs/>
        </w:rPr>
        <w:t xml:space="preserve"> </w:t>
      </w:r>
      <w:r w:rsidRPr="00DD189B">
        <w:rPr>
          <w:b/>
          <w:bCs/>
        </w:rPr>
        <w:t>20</w:t>
      </w:r>
      <w:r>
        <w:rPr>
          <w:b/>
          <w:bCs/>
        </w:rPr>
        <w:t>2</w:t>
      </w:r>
      <w:r w:rsidR="004C76D5">
        <w:rPr>
          <w:b/>
          <w:bCs/>
        </w:rPr>
        <w:t>1</w:t>
      </w:r>
      <w:r w:rsidRPr="00DD189B">
        <w:t xml:space="preserve">. The estimated duration of the </w:t>
      </w:r>
      <w:r>
        <w:t>assignment</w:t>
      </w:r>
      <w:r w:rsidRPr="00DD189B">
        <w:t xml:space="preserve"> is </w:t>
      </w:r>
      <w:r w:rsidR="0000476E" w:rsidRPr="000A1627">
        <w:t xml:space="preserve">8 </w:t>
      </w:r>
      <w:r w:rsidRPr="000A1627">
        <w:t>months</w:t>
      </w:r>
      <w:r w:rsidRPr="00DD189B">
        <w:t>.</w:t>
      </w:r>
    </w:p>
    <w:p w14:paraId="3C7F4E3E" w14:textId="4DAA6536" w:rsidR="00D457DA" w:rsidRPr="00DD189B" w:rsidRDefault="00E23826" w:rsidP="004B7730">
      <w:pPr>
        <w:numPr>
          <w:ilvl w:val="0"/>
          <w:numId w:val="10"/>
        </w:numPr>
        <w:spacing w:before="120" w:after="120"/>
        <w:jc w:val="both"/>
        <w:textAlignment w:val="baseline"/>
        <w:rPr>
          <w:b/>
        </w:rPr>
      </w:pPr>
      <w:r w:rsidRPr="00DD189B">
        <w:rPr>
          <w:b/>
        </w:rPr>
        <w:t>INSTITUTIONAL ARRANGEMENTS</w:t>
      </w:r>
    </w:p>
    <w:p w14:paraId="7018F634" w14:textId="2685B489" w:rsidR="003341AB" w:rsidRPr="003341AB" w:rsidRDefault="003341AB" w:rsidP="003341AB">
      <w:pPr>
        <w:suppressAutoHyphens/>
        <w:spacing w:before="120" w:after="120"/>
        <w:jc w:val="both"/>
      </w:pPr>
      <w:r w:rsidRPr="003341AB">
        <w:t xml:space="preserve">The Consultant will </w:t>
      </w:r>
      <w:r w:rsidR="00537012">
        <w:t xml:space="preserve">report to and </w:t>
      </w:r>
      <w:r w:rsidRPr="003341AB">
        <w:t xml:space="preserve">work under the direct supervision of the </w:t>
      </w:r>
      <w:r w:rsidR="00955F78">
        <w:t xml:space="preserve">eGA </w:t>
      </w:r>
      <w:r w:rsidR="001475A0">
        <w:t>r</w:t>
      </w:r>
      <w:r w:rsidRPr="003341AB">
        <w:t xml:space="preserve">esponsible for </w:t>
      </w:r>
      <w:r w:rsidR="00CA714A">
        <w:t xml:space="preserve">the </w:t>
      </w:r>
      <w:r w:rsidRPr="003341AB">
        <w:t>e</w:t>
      </w:r>
      <w:r w:rsidR="001475A0">
        <w:t>-</w:t>
      </w:r>
      <w:r w:rsidR="009D4C55">
        <w:t>L</w:t>
      </w:r>
      <w:r w:rsidRPr="003341AB">
        <w:t>earning platform who will facilitate the Consultant’s access to the necessary documents, materials,</w:t>
      </w:r>
      <w:r>
        <w:t xml:space="preserve"> ensure communication with</w:t>
      </w:r>
      <w:r w:rsidRPr="003341AB">
        <w:t xml:space="preserve"> </w:t>
      </w:r>
      <w:proofErr w:type="spellStart"/>
      <w:r w:rsidRPr="003341AB">
        <w:t>eGA’s</w:t>
      </w:r>
      <w:proofErr w:type="spellEnd"/>
      <w:r w:rsidRPr="003341AB">
        <w:t xml:space="preserve"> experts and key stakeholders to the assignment. During the implementation of </w:t>
      </w:r>
      <w:r w:rsidR="00F90B4A">
        <w:t>the assignment</w:t>
      </w:r>
      <w:r w:rsidR="00B60C76">
        <w:t xml:space="preserve"> and development of the defined deliverables</w:t>
      </w:r>
      <w:r w:rsidRPr="003341AB">
        <w:t>, the Consultant will collaborate with the eGA Communication Team</w:t>
      </w:r>
      <w:r w:rsidR="00A65F80">
        <w:t>,</w:t>
      </w:r>
      <w:r w:rsidRPr="003341AB">
        <w:t xml:space="preserve"> Manager responsible for CUPS </w:t>
      </w:r>
      <w:r w:rsidR="00A65F80" w:rsidRPr="003341AB">
        <w:t>and</w:t>
      </w:r>
      <w:r w:rsidR="00A65F80">
        <w:t xml:space="preserve"> other relevant </w:t>
      </w:r>
      <w:r w:rsidR="006D1FD8">
        <w:t>eGA Experts</w:t>
      </w:r>
      <w:r w:rsidRPr="003341AB">
        <w:t>.</w:t>
      </w:r>
    </w:p>
    <w:p w14:paraId="7AE9829A" w14:textId="08AA1338" w:rsidR="00D457DA" w:rsidRPr="00DD189B" w:rsidRDefault="00D457DA" w:rsidP="00D457DA">
      <w:pPr>
        <w:suppressAutoHyphens/>
        <w:spacing w:before="120" w:after="120"/>
        <w:jc w:val="both"/>
      </w:pPr>
    </w:p>
    <w:p w14:paraId="6B44453B" w14:textId="2F9AF706" w:rsidR="00D457DA" w:rsidRPr="00DD189B" w:rsidRDefault="00E23826" w:rsidP="004B7730">
      <w:pPr>
        <w:numPr>
          <w:ilvl w:val="0"/>
          <w:numId w:val="10"/>
        </w:numPr>
        <w:spacing w:before="120" w:after="120"/>
        <w:jc w:val="both"/>
        <w:textAlignment w:val="baseline"/>
        <w:rPr>
          <w:b/>
        </w:rPr>
      </w:pPr>
      <w:r w:rsidRPr="00DD189B">
        <w:rPr>
          <w:b/>
        </w:rPr>
        <w:t xml:space="preserve">RESOURCES </w:t>
      </w:r>
    </w:p>
    <w:p w14:paraId="3520C8DE" w14:textId="77777777" w:rsidR="00D457DA" w:rsidRPr="00DD189B" w:rsidRDefault="00D457DA" w:rsidP="00D457DA">
      <w:pPr>
        <w:suppressAutoHyphens/>
        <w:spacing w:before="120" w:after="120"/>
        <w:jc w:val="both"/>
      </w:pPr>
      <w:r w:rsidRPr="00DD189B">
        <w:t xml:space="preserve">The Moodle e-learning system is installed on </w:t>
      </w:r>
      <w:proofErr w:type="spellStart"/>
      <w:r w:rsidRPr="00DD189B">
        <w:t>MCloud</w:t>
      </w:r>
      <w:proofErr w:type="spellEnd"/>
      <w:r w:rsidRPr="00DD189B">
        <w:t>. All necessary access to the Moodle system and Moodle configurations will be provided by the Client according to Consultant’s needs.</w:t>
      </w:r>
    </w:p>
    <w:p w14:paraId="45C6BDCC" w14:textId="77777777" w:rsidR="00D457DA" w:rsidRPr="00DD189B" w:rsidRDefault="00D457DA" w:rsidP="00D457DA">
      <w:pPr>
        <w:suppressAutoHyphens/>
        <w:spacing w:before="120" w:after="120"/>
        <w:jc w:val="both"/>
      </w:pPr>
    </w:p>
    <w:p w14:paraId="746C0A15" w14:textId="63337245" w:rsidR="00D457DA" w:rsidRPr="00DD189B" w:rsidRDefault="00E23826" w:rsidP="004B7730">
      <w:pPr>
        <w:keepNext/>
        <w:numPr>
          <w:ilvl w:val="0"/>
          <w:numId w:val="10"/>
        </w:numPr>
        <w:overflowPunct/>
        <w:autoSpaceDE/>
        <w:autoSpaceDN/>
        <w:adjustRightInd/>
        <w:spacing w:before="240" w:after="60"/>
        <w:outlineLvl w:val="0"/>
        <w:rPr>
          <w:b/>
        </w:rPr>
      </w:pPr>
      <w:bookmarkStart w:id="6" w:name="_Toc364953029"/>
      <w:r w:rsidRPr="00DD189B">
        <w:rPr>
          <w:b/>
        </w:rPr>
        <w:t>QUALIFICATION REQUIREMENTS</w:t>
      </w:r>
      <w:bookmarkEnd w:id="6"/>
      <w:r w:rsidRPr="00DD189B">
        <w:rPr>
          <w:b/>
        </w:rPr>
        <w:t xml:space="preserve"> </w:t>
      </w:r>
    </w:p>
    <w:p w14:paraId="74936C98" w14:textId="77777777" w:rsidR="00D457DA" w:rsidRPr="00DD189B" w:rsidRDefault="00D457DA" w:rsidP="00D457DA">
      <w:pPr>
        <w:jc w:val="both"/>
      </w:pPr>
      <w:r w:rsidRPr="00DD189B">
        <w:t>Minimum requirements for the Consultant:</w:t>
      </w:r>
    </w:p>
    <w:p w14:paraId="56B9EEE4" w14:textId="2E64244E" w:rsidR="00D457DA" w:rsidRDefault="00D457DA" w:rsidP="004B7730">
      <w:pPr>
        <w:numPr>
          <w:ilvl w:val="0"/>
          <w:numId w:val="9"/>
        </w:numPr>
        <w:overflowPunct/>
        <w:jc w:val="both"/>
      </w:pPr>
      <w:r w:rsidRPr="00DD189B">
        <w:t xml:space="preserve">Professional experience in </w:t>
      </w:r>
      <w:r w:rsidR="00DD425D">
        <w:t xml:space="preserve">developing </w:t>
      </w:r>
      <w:r w:rsidR="0045101C" w:rsidRPr="0018303F">
        <w:t>tailor-made training program</w:t>
      </w:r>
      <w:r w:rsidR="0045101C">
        <w:t>s</w:t>
      </w:r>
      <w:r w:rsidR="0045101C" w:rsidRPr="0018303F">
        <w:t xml:space="preserve"> meeting client needs</w:t>
      </w:r>
      <w:r w:rsidR="00752C59">
        <w:t xml:space="preserve"> and </w:t>
      </w:r>
      <w:r w:rsidRPr="00DD189B">
        <w:t>providing trainings and workshops</w:t>
      </w:r>
      <w:r w:rsidR="009D4C55">
        <w:t xml:space="preserve"> </w:t>
      </w:r>
      <w:r w:rsidRPr="00DD189B">
        <w:t xml:space="preserve">(during the last </w:t>
      </w:r>
      <w:r w:rsidR="005056E2">
        <w:t>3</w:t>
      </w:r>
      <w:r w:rsidR="005056E2" w:rsidRPr="00DD189B">
        <w:t xml:space="preserve"> </w:t>
      </w:r>
      <w:r w:rsidRPr="00DD189B">
        <w:t>years)</w:t>
      </w:r>
    </w:p>
    <w:p w14:paraId="360E7B6B" w14:textId="41171E57" w:rsidR="00D457DA" w:rsidRPr="00DD189B" w:rsidRDefault="00D457DA" w:rsidP="004B7730">
      <w:pPr>
        <w:numPr>
          <w:ilvl w:val="0"/>
          <w:numId w:val="9"/>
        </w:numPr>
        <w:overflowPunct/>
        <w:jc w:val="both"/>
      </w:pPr>
      <w:r w:rsidRPr="00DD189B">
        <w:t xml:space="preserve">Minimum </w:t>
      </w:r>
      <w:r w:rsidR="000D6EF9">
        <w:t>three</w:t>
      </w:r>
      <w:r w:rsidR="000D6EF9" w:rsidRPr="00DD189B">
        <w:t xml:space="preserve"> </w:t>
      </w:r>
      <w:r w:rsidRPr="00DD189B">
        <w:t>successful training project</w:t>
      </w:r>
      <w:r w:rsidR="000D6EF9">
        <w:t>s</w:t>
      </w:r>
      <w:r w:rsidRPr="00DD189B">
        <w:t xml:space="preserve"> which cover the </w:t>
      </w:r>
      <w:r w:rsidR="0098175B">
        <w:t>accessibility</w:t>
      </w:r>
      <w:r w:rsidRPr="00DD189B">
        <w:t xml:space="preserve"> aspect</w:t>
      </w:r>
      <w:r w:rsidR="0098175B">
        <w:t>s</w:t>
      </w:r>
      <w:r w:rsidRPr="00DD189B">
        <w:t xml:space="preserve"> </w:t>
      </w:r>
      <w:r w:rsidR="0098175B">
        <w:t>for different categories of users</w:t>
      </w:r>
      <w:r w:rsidRPr="00DD189B">
        <w:t xml:space="preserve"> in the last 3 years</w:t>
      </w:r>
    </w:p>
    <w:p w14:paraId="64A1827F" w14:textId="2EF3D2E3" w:rsidR="00D457DA" w:rsidRPr="00DD189B" w:rsidRDefault="004D681E" w:rsidP="004B7730">
      <w:pPr>
        <w:numPr>
          <w:ilvl w:val="0"/>
          <w:numId w:val="9"/>
        </w:numPr>
        <w:overflowPunct/>
        <w:jc w:val="both"/>
      </w:pPr>
      <w:r>
        <w:t>Demonstrated experience in developing e-learning modules</w:t>
      </w:r>
      <w:r w:rsidR="00896D4D">
        <w:t xml:space="preserve"> </w:t>
      </w:r>
      <w:r w:rsidRPr="000A1627">
        <w:t>with elements ensuring accessibility</w:t>
      </w:r>
    </w:p>
    <w:p w14:paraId="23183F0B" w14:textId="47E610D8" w:rsidR="00D457DA" w:rsidRDefault="00D457DA" w:rsidP="004B7730">
      <w:pPr>
        <w:numPr>
          <w:ilvl w:val="0"/>
          <w:numId w:val="9"/>
        </w:numPr>
        <w:overflowPunct/>
        <w:jc w:val="both"/>
      </w:pPr>
      <w:r w:rsidRPr="00DD189B">
        <w:t xml:space="preserve">Experience in </w:t>
      </w:r>
      <w:r w:rsidR="001670C2">
        <w:t xml:space="preserve">developing </w:t>
      </w:r>
      <w:r w:rsidR="00D735BC">
        <w:t xml:space="preserve">training programs for </w:t>
      </w:r>
      <w:r w:rsidRPr="00DD189B">
        <w:t>governmental organizations would be an asset.</w:t>
      </w:r>
    </w:p>
    <w:p w14:paraId="74375AF7" w14:textId="77777777" w:rsidR="00D457DA" w:rsidRPr="00DD189B" w:rsidRDefault="00D457DA" w:rsidP="00D457DA">
      <w:pPr>
        <w:jc w:val="both"/>
        <w:rPr>
          <w:highlight w:val="yellow"/>
        </w:rPr>
      </w:pPr>
    </w:p>
    <w:p w14:paraId="0AA9AAFF" w14:textId="77777777" w:rsidR="00D457DA" w:rsidRDefault="00D457DA" w:rsidP="00D457DA">
      <w:pPr>
        <w:tabs>
          <w:tab w:val="left" w:pos="708"/>
          <w:tab w:val="left" w:pos="864"/>
        </w:tabs>
        <w:jc w:val="both"/>
        <w:rPr>
          <w:b/>
          <w:kern w:val="28"/>
          <w:u w:val="single"/>
        </w:rPr>
      </w:pPr>
      <w:r w:rsidRPr="00DD189B">
        <w:rPr>
          <w:b/>
          <w:kern w:val="28"/>
          <w:u w:val="single"/>
        </w:rPr>
        <w:t>Key Staff</w:t>
      </w:r>
    </w:p>
    <w:p w14:paraId="383F94B9" w14:textId="77777777" w:rsidR="00CA0383" w:rsidRPr="00DD189B" w:rsidRDefault="00CA0383" w:rsidP="00D457DA">
      <w:pPr>
        <w:tabs>
          <w:tab w:val="left" w:pos="708"/>
          <w:tab w:val="left" w:pos="864"/>
        </w:tabs>
        <w:jc w:val="both"/>
        <w:rPr>
          <w:b/>
          <w:kern w:val="28"/>
          <w:u w:val="single"/>
        </w:rPr>
      </w:pPr>
    </w:p>
    <w:p w14:paraId="03BFA23D" w14:textId="48324914" w:rsidR="003341AB" w:rsidRPr="00DD189B" w:rsidRDefault="003341AB" w:rsidP="003341AB">
      <w:pPr>
        <w:jc w:val="both"/>
      </w:pPr>
      <w:r w:rsidRPr="00DD189B">
        <w:t xml:space="preserve">The Consultant shall provide </w:t>
      </w:r>
      <w:r w:rsidR="00337E50">
        <w:t>3</w:t>
      </w:r>
      <w:r w:rsidR="00CE61B1" w:rsidRPr="00DD189B">
        <w:t xml:space="preserve"> </w:t>
      </w:r>
      <w:r w:rsidR="00CE61B1">
        <w:t>K</w:t>
      </w:r>
      <w:r w:rsidRPr="00DD189B">
        <w:t xml:space="preserve">ey </w:t>
      </w:r>
      <w:r w:rsidR="00CE61B1">
        <w:t>E</w:t>
      </w:r>
      <w:r w:rsidRPr="00DD189B">
        <w:t xml:space="preserve">xperts </w:t>
      </w:r>
      <w:r w:rsidR="001013F0">
        <w:t xml:space="preserve">- </w:t>
      </w:r>
      <w:r w:rsidR="001013F0" w:rsidRPr="5584AA77">
        <w:rPr>
          <w:b/>
          <w:bCs/>
        </w:rPr>
        <w:t>2 e-Learning content developers</w:t>
      </w:r>
      <w:r w:rsidR="001013F0" w:rsidRPr="00DD189B">
        <w:t xml:space="preserve"> </w:t>
      </w:r>
      <w:r w:rsidR="009F5F52">
        <w:t xml:space="preserve">and </w:t>
      </w:r>
      <w:r w:rsidR="009F5F52" w:rsidRPr="00176BD7">
        <w:rPr>
          <w:b/>
          <w:bCs/>
        </w:rPr>
        <w:t xml:space="preserve">1 </w:t>
      </w:r>
      <w:r w:rsidR="003D110B" w:rsidRPr="00176BD7">
        <w:rPr>
          <w:b/>
          <w:bCs/>
        </w:rPr>
        <w:t xml:space="preserve">e-Learning </w:t>
      </w:r>
      <w:r w:rsidR="004B015C" w:rsidRPr="00176BD7">
        <w:rPr>
          <w:b/>
          <w:bCs/>
        </w:rPr>
        <w:t>platform engineer</w:t>
      </w:r>
      <w:r w:rsidR="00E4578C">
        <w:rPr>
          <w:b/>
          <w:bCs/>
        </w:rPr>
        <w:t xml:space="preserve">. </w:t>
      </w:r>
      <w:r w:rsidR="00E4578C" w:rsidRPr="00C247C2">
        <w:t xml:space="preserve">One of the proposed </w:t>
      </w:r>
      <w:r w:rsidR="00CA29DC" w:rsidRPr="00C247C2">
        <w:t>key-experts shall be appointed as Team Leader, responsible for overall coordination of the activities</w:t>
      </w:r>
      <w:r w:rsidR="00C247C2" w:rsidRPr="00C247C2">
        <w:t xml:space="preserve"> carried </w:t>
      </w:r>
      <w:r w:rsidR="008D57DF">
        <w:t xml:space="preserve">out </w:t>
      </w:r>
      <w:r w:rsidR="00C247C2" w:rsidRPr="00C247C2">
        <w:t>by the team. The Minimum</w:t>
      </w:r>
      <w:r w:rsidR="00C247C2">
        <w:rPr>
          <w:b/>
          <w:bCs/>
        </w:rPr>
        <w:t xml:space="preserve"> </w:t>
      </w:r>
      <w:r w:rsidRPr="00DD189B">
        <w:t>qualifications</w:t>
      </w:r>
      <w:r w:rsidR="00C247C2">
        <w:t xml:space="preserve"> requirements for the key experts are</w:t>
      </w:r>
      <w:r w:rsidRPr="00DD189B">
        <w:t>:</w:t>
      </w:r>
    </w:p>
    <w:p w14:paraId="03A7DC58" w14:textId="77777777" w:rsidR="00D457DA" w:rsidRPr="00DD189B" w:rsidRDefault="00D457DA" w:rsidP="00D457DA">
      <w:pPr>
        <w:rPr>
          <w:lang w:bidi="hi-IN"/>
        </w:rPr>
      </w:pPr>
    </w:p>
    <w:p w14:paraId="70428A67" w14:textId="3C7D64DB" w:rsidR="00D457DA" w:rsidRPr="00DD189B" w:rsidRDefault="452580D8" w:rsidP="00D457DA">
      <w:pPr>
        <w:spacing w:before="120" w:line="276" w:lineRule="auto"/>
        <w:jc w:val="both"/>
        <w:rPr>
          <w:b/>
          <w:bCs/>
        </w:rPr>
      </w:pPr>
      <w:r w:rsidRPr="5584AA77">
        <w:rPr>
          <w:b/>
          <w:bCs/>
        </w:rPr>
        <w:t xml:space="preserve">2 </w:t>
      </w:r>
      <w:r w:rsidR="00D457DA" w:rsidRPr="5584AA77">
        <w:rPr>
          <w:b/>
          <w:bCs/>
        </w:rPr>
        <w:t>e-Learning content developer</w:t>
      </w:r>
      <w:r w:rsidR="7CA2C32B" w:rsidRPr="5584AA77">
        <w:rPr>
          <w:b/>
          <w:bCs/>
        </w:rPr>
        <w:t>s</w:t>
      </w:r>
    </w:p>
    <w:p w14:paraId="43C48CAD" w14:textId="00DD28B3" w:rsidR="00D457DA" w:rsidRPr="00DD189B" w:rsidRDefault="00D457DA" w:rsidP="004B7730">
      <w:pPr>
        <w:numPr>
          <w:ilvl w:val="0"/>
          <w:numId w:val="9"/>
        </w:numPr>
        <w:overflowPunct/>
        <w:jc w:val="both"/>
      </w:pPr>
      <w:r w:rsidRPr="00DD189B">
        <w:t>University degree in areas such as Computer Sciences</w:t>
      </w:r>
      <w:r w:rsidR="00FB4A00">
        <w:t>, Public administration, economics</w:t>
      </w:r>
      <w:r w:rsidR="00010D66">
        <w:t xml:space="preserve">, </w:t>
      </w:r>
      <w:r w:rsidR="002B72E2">
        <w:t>law,</w:t>
      </w:r>
      <w:r w:rsidR="002B72E2" w:rsidRPr="00DD189B">
        <w:t xml:space="preserve"> </w:t>
      </w:r>
      <w:r w:rsidR="00682F65">
        <w:t xml:space="preserve">social </w:t>
      </w:r>
      <w:proofErr w:type="gramStart"/>
      <w:r w:rsidR="00682F65">
        <w:t>sciences</w:t>
      </w:r>
      <w:proofErr w:type="gramEnd"/>
      <w:r w:rsidR="00682F65">
        <w:t xml:space="preserve"> </w:t>
      </w:r>
      <w:r w:rsidRPr="00DD189B">
        <w:t>or related field</w:t>
      </w:r>
      <w:r w:rsidR="0029001A">
        <w:t>.</w:t>
      </w:r>
    </w:p>
    <w:p w14:paraId="7419E772" w14:textId="3F6EF89B" w:rsidR="00A6746F" w:rsidRPr="00A6746F" w:rsidRDefault="00460E8A" w:rsidP="004B7730">
      <w:pPr>
        <w:numPr>
          <w:ilvl w:val="0"/>
          <w:numId w:val="9"/>
        </w:numPr>
        <w:overflowPunct/>
        <w:jc w:val="both"/>
      </w:pPr>
      <w:r>
        <w:rPr>
          <w:bCs/>
        </w:rPr>
        <w:t xml:space="preserve">Experience in </w:t>
      </w:r>
      <w:r w:rsidR="00ED650A" w:rsidRPr="00F42394">
        <w:rPr>
          <w:bCs/>
        </w:rPr>
        <w:t>d</w:t>
      </w:r>
      <w:r w:rsidRPr="00F42394">
        <w:rPr>
          <w:bCs/>
        </w:rPr>
        <w:t>evelop</w:t>
      </w:r>
      <w:r w:rsidR="00ED650A">
        <w:rPr>
          <w:bCs/>
        </w:rPr>
        <w:t xml:space="preserve">ing </w:t>
      </w:r>
      <w:r w:rsidRPr="00F42394">
        <w:rPr>
          <w:bCs/>
        </w:rPr>
        <w:t xml:space="preserve">detailed content for </w:t>
      </w:r>
      <w:r w:rsidR="00A61256">
        <w:rPr>
          <w:bCs/>
        </w:rPr>
        <w:t xml:space="preserve">at least three (3) </w:t>
      </w:r>
      <w:r w:rsidRPr="00F42394">
        <w:rPr>
          <w:bCs/>
        </w:rPr>
        <w:t>training courses, including question banks and evaluation tests to be integrated in e-learning system</w:t>
      </w:r>
      <w:r w:rsidR="00ED650A">
        <w:rPr>
          <w:bCs/>
        </w:rPr>
        <w:t>s</w:t>
      </w:r>
      <w:r w:rsidR="0029001A">
        <w:rPr>
          <w:bCs/>
        </w:rPr>
        <w:t>.</w:t>
      </w:r>
    </w:p>
    <w:p w14:paraId="6655A96E" w14:textId="6E7AE6CE" w:rsidR="00D457DA" w:rsidRPr="00DD189B" w:rsidRDefault="00682F65" w:rsidP="004B7730">
      <w:pPr>
        <w:numPr>
          <w:ilvl w:val="0"/>
          <w:numId w:val="9"/>
        </w:numPr>
        <w:overflowPunct/>
        <w:jc w:val="both"/>
      </w:pPr>
      <w:r w:rsidRPr="00DD189B">
        <w:t>Prove</w:t>
      </w:r>
      <w:r>
        <w:t>n</w:t>
      </w:r>
      <w:r w:rsidRPr="00DD189B">
        <w:t xml:space="preserve"> </w:t>
      </w:r>
      <w:r w:rsidR="001179D1">
        <w:t xml:space="preserve">knowledge </w:t>
      </w:r>
      <w:r w:rsidR="00564816" w:rsidRPr="00DD189B">
        <w:t xml:space="preserve">in </w:t>
      </w:r>
      <w:r w:rsidR="00564816">
        <w:t>at least one of the following areas: access to</w:t>
      </w:r>
      <w:r w:rsidR="00564816" w:rsidRPr="00DD189B">
        <w:t xml:space="preserve"> information</w:t>
      </w:r>
      <w:r w:rsidR="00564816">
        <w:t xml:space="preserve">, public services, </w:t>
      </w:r>
      <w:r w:rsidR="00BC0788">
        <w:t xml:space="preserve">information and </w:t>
      </w:r>
      <w:r w:rsidR="00564816" w:rsidRPr="00DD189B">
        <w:t>cyber security</w:t>
      </w:r>
      <w:r w:rsidR="00564816">
        <w:t>, communication, monitoring and evaluation</w:t>
      </w:r>
      <w:r w:rsidR="00493B62">
        <w:t>.</w:t>
      </w:r>
    </w:p>
    <w:p w14:paraId="2341878B" w14:textId="6FE51278" w:rsidR="00D457DA" w:rsidRDefault="00D457DA" w:rsidP="004B7730">
      <w:pPr>
        <w:numPr>
          <w:ilvl w:val="0"/>
          <w:numId w:val="9"/>
        </w:numPr>
        <w:overflowPunct/>
        <w:jc w:val="both"/>
      </w:pPr>
      <w:r w:rsidRPr="00DD189B">
        <w:t>Ability to effectively communicate and write in Romanian</w:t>
      </w:r>
      <w:r w:rsidR="00564816">
        <w:t xml:space="preserve"> </w:t>
      </w:r>
      <w:r w:rsidR="00564816" w:rsidRPr="004D681E">
        <w:t>and Russian</w:t>
      </w:r>
      <w:r w:rsidR="003A079E">
        <w:t>.</w:t>
      </w:r>
    </w:p>
    <w:p w14:paraId="6A171A5E" w14:textId="10F6797C" w:rsidR="00087F13" w:rsidRDefault="00683805" w:rsidP="004B7730">
      <w:pPr>
        <w:numPr>
          <w:ilvl w:val="0"/>
          <w:numId w:val="9"/>
        </w:numPr>
        <w:overflowPunct/>
        <w:jc w:val="both"/>
      </w:pPr>
      <w:r w:rsidRPr="00683805">
        <w:t>Good communication and interpersonal skills</w:t>
      </w:r>
      <w:r w:rsidR="000732DF">
        <w:t>.</w:t>
      </w:r>
    </w:p>
    <w:p w14:paraId="40853E8D" w14:textId="2EACE372" w:rsidR="006A7145" w:rsidRPr="00DD189B" w:rsidRDefault="006A7145" w:rsidP="004B7730">
      <w:pPr>
        <w:numPr>
          <w:ilvl w:val="0"/>
          <w:numId w:val="9"/>
        </w:numPr>
        <w:overflowPunct/>
        <w:jc w:val="both"/>
      </w:pPr>
      <w:r>
        <w:t xml:space="preserve">Knowledge of </w:t>
      </w:r>
      <w:r w:rsidR="00217F7F">
        <w:t>Moodle e-l</w:t>
      </w:r>
      <w:r w:rsidR="002D2767">
        <w:t>earning platform</w:t>
      </w:r>
      <w:r w:rsidR="0068059D">
        <w:t xml:space="preserve"> </w:t>
      </w:r>
      <w:r w:rsidR="00464C65">
        <w:t>is an asset</w:t>
      </w:r>
      <w:r w:rsidR="001C7494">
        <w:t>.</w:t>
      </w:r>
    </w:p>
    <w:p w14:paraId="1110F199" w14:textId="5FE82D91" w:rsidR="00F93ED9" w:rsidRPr="009150E5" w:rsidDel="000B1235" w:rsidRDefault="00D457DA" w:rsidP="004B7730">
      <w:pPr>
        <w:numPr>
          <w:ilvl w:val="0"/>
          <w:numId w:val="9"/>
        </w:numPr>
        <w:overflowPunct/>
        <w:jc w:val="both"/>
        <w:rPr>
          <w:b/>
          <w:smallCaps/>
        </w:rPr>
      </w:pPr>
      <w:r w:rsidRPr="00DD189B" w:rsidDel="000B1235">
        <w:t>Certifications in Moodle training is an asset.</w:t>
      </w:r>
      <w:bookmarkEnd w:id="0"/>
    </w:p>
    <w:p w14:paraId="2BCA14EF" w14:textId="77777777" w:rsidR="009150E5" w:rsidRDefault="009150E5" w:rsidP="009150E5">
      <w:pPr>
        <w:overflowPunct/>
        <w:jc w:val="both"/>
      </w:pPr>
    </w:p>
    <w:p w14:paraId="6C93F7A7" w14:textId="3192F150" w:rsidR="009150E5" w:rsidRPr="00DD189B" w:rsidRDefault="009150E5" w:rsidP="009150E5">
      <w:pPr>
        <w:spacing w:before="120" w:line="276" w:lineRule="auto"/>
        <w:jc w:val="both"/>
        <w:rPr>
          <w:b/>
          <w:bCs/>
        </w:rPr>
      </w:pPr>
      <w:r w:rsidRPr="5584AA77">
        <w:rPr>
          <w:b/>
          <w:bCs/>
        </w:rPr>
        <w:t xml:space="preserve">e-Learning Platform Engineer </w:t>
      </w:r>
    </w:p>
    <w:p w14:paraId="0390BEBA" w14:textId="557CBA27" w:rsidR="009150E5" w:rsidRPr="00DD189B" w:rsidRDefault="009150E5" w:rsidP="009150E5">
      <w:pPr>
        <w:numPr>
          <w:ilvl w:val="0"/>
          <w:numId w:val="9"/>
        </w:numPr>
        <w:overflowPunct/>
        <w:jc w:val="both"/>
      </w:pPr>
      <w:r>
        <w:t>University degree in areas such as Computer Sciences or related field</w:t>
      </w:r>
      <w:r w:rsidR="002131A8">
        <w:t>.</w:t>
      </w:r>
    </w:p>
    <w:p w14:paraId="6A74E86D" w14:textId="03B6A577" w:rsidR="009150E5" w:rsidRPr="00DD189B" w:rsidRDefault="00275FA3" w:rsidP="002131A8">
      <w:pPr>
        <w:numPr>
          <w:ilvl w:val="0"/>
          <w:numId w:val="9"/>
        </w:numPr>
        <w:overflowPunct/>
        <w:jc w:val="both"/>
      </w:pPr>
      <w:r>
        <w:t xml:space="preserve">Proven </w:t>
      </w:r>
      <w:r w:rsidR="009150E5">
        <w:t xml:space="preserve">professional experience in area of </w:t>
      </w:r>
      <w:r w:rsidR="003C3A80">
        <w:t>e-</w:t>
      </w:r>
      <w:r w:rsidR="002131A8">
        <w:t>l</w:t>
      </w:r>
      <w:r w:rsidR="003C3A80">
        <w:t xml:space="preserve">earning </w:t>
      </w:r>
      <w:r w:rsidR="009150E5">
        <w:t>system installation and administration</w:t>
      </w:r>
      <w:r w:rsidR="000732DF">
        <w:t>.</w:t>
      </w:r>
    </w:p>
    <w:p w14:paraId="22057E55" w14:textId="20B25D0A" w:rsidR="009150E5" w:rsidRPr="00DD189B" w:rsidRDefault="009150E5" w:rsidP="009150E5">
      <w:pPr>
        <w:numPr>
          <w:ilvl w:val="0"/>
          <w:numId w:val="9"/>
        </w:numPr>
        <w:overflowPunct/>
        <w:jc w:val="both"/>
      </w:pPr>
      <w:r>
        <w:t>Minimum one successful project in the last three years in installation and configuration of e-learning training modules in the Moodle e-</w:t>
      </w:r>
      <w:r w:rsidR="00DC0891">
        <w:t>l</w:t>
      </w:r>
      <w:r>
        <w:t>earning platform</w:t>
      </w:r>
      <w:r w:rsidR="00DC0891">
        <w:t>.</w:t>
      </w:r>
    </w:p>
    <w:p w14:paraId="5E89B0F5" w14:textId="77777777" w:rsidR="000B1235" w:rsidRPr="000B1235" w:rsidRDefault="009150E5" w:rsidP="000B1235">
      <w:pPr>
        <w:numPr>
          <w:ilvl w:val="0"/>
          <w:numId w:val="9"/>
        </w:numPr>
        <w:overflowPunct/>
        <w:jc w:val="both"/>
        <w:rPr>
          <w:b/>
          <w:smallCaps/>
        </w:rPr>
      </w:pPr>
      <w:r>
        <w:t>Ability to effectively communicate and write in Romanian.</w:t>
      </w:r>
      <w:r w:rsidR="000B1235" w:rsidRPr="000B1235">
        <w:t xml:space="preserve"> </w:t>
      </w:r>
    </w:p>
    <w:p w14:paraId="3F3447C3" w14:textId="0C561C55" w:rsidR="000B1235" w:rsidRPr="009150E5" w:rsidRDefault="000B1235" w:rsidP="000B1235">
      <w:pPr>
        <w:numPr>
          <w:ilvl w:val="0"/>
          <w:numId w:val="9"/>
        </w:numPr>
        <w:overflowPunct/>
        <w:jc w:val="both"/>
        <w:rPr>
          <w:b/>
          <w:smallCaps/>
        </w:rPr>
      </w:pPr>
      <w:r w:rsidRPr="00DD189B">
        <w:t>Certifications in Moodle training is an asset.</w:t>
      </w:r>
    </w:p>
    <w:p w14:paraId="47CC4976" w14:textId="53B1D669" w:rsidR="009150E5" w:rsidRPr="00DD189B" w:rsidRDefault="009150E5" w:rsidP="001142A2">
      <w:pPr>
        <w:overflowPunct/>
        <w:ind w:left="757"/>
        <w:jc w:val="both"/>
      </w:pPr>
    </w:p>
    <w:p w14:paraId="56B80490" w14:textId="77777777" w:rsidR="009150E5" w:rsidRPr="00A65DC4" w:rsidRDefault="009150E5" w:rsidP="009150E5">
      <w:pPr>
        <w:overflowPunct/>
        <w:jc w:val="both"/>
        <w:rPr>
          <w:b/>
          <w:smallCaps/>
        </w:rPr>
      </w:pPr>
    </w:p>
    <w:p w14:paraId="4575B5A6" w14:textId="76FA35B8" w:rsidR="00A65DC4" w:rsidRDefault="00A65DC4" w:rsidP="00A65DC4">
      <w:pPr>
        <w:overflowPunct/>
        <w:jc w:val="both"/>
      </w:pPr>
    </w:p>
    <w:p w14:paraId="6AE2AFD5" w14:textId="77777777" w:rsidR="00B6182C" w:rsidRDefault="00B6182C" w:rsidP="00A65DC4">
      <w:pPr>
        <w:overflowPunct/>
        <w:jc w:val="both"/>
        <w:sectPr w:rsidR="00B6182C" w:rsidSect="00D13F32">
          <w:headerReference w:type="even" r:id="rId14"/>
          <w:footerReference w:type="default" r:id="rId15"/>
          <w:type w:val="continuous"/>
          <w:pgSz w:w="11906" w:h="16838"/>
          <w:pgMar w:top="1134" w:right="1134" w:bottom="1134" w:left="1134" w:header="709" w:footer="709" w:gutter="0"/>
          <w:cols w:space="708"/>
          <w:docGrid w:linePitch="360"/>
        </w:sectPr>
      </w:pPr>
    </w:p>
    <w:p w14:paraId="2F553728" w14:textId="5A596318" w:rsidR="00A65DC4" w:rsidRPr="00C13881" w:rsidRDefault="00A65DC4" w:rsidP="006627A0">
      <w:pPr>
        <w:overflowPunct/>
        <w:autoSpaceDE/>
        <w:autoSpaceDN/>
        <w:adjustRightInd/>
        <w:rPr>
          <w:b/>
          <w:bCs/>
        </w:rPr>
      </w:pPr>
      <w:r w:rsidRPr="00C13881">
        <w:rPr>
          <w:i/>
          <w:iCs/>
        </w:rPr>
        <w:lastRenderedPageBreak/>
        <w:t>Annex 1</w:t>
      </w:r>
      <w:r w:rsidR="00C13881" w:rsidRPr="00C13881">
        <w:rPr>
          <w:i/>
          <w:iCs/>
        </w:rPr>
        <w:t>.</w:t>
      </w:r>
      <w:r w:rsidR="00C13881" w:rsidRPr="00C13881">
        <w:rPr>
          <w:b/>
          <w:bCs/>
        </w:rPr>
        <w:t xml:space="preserve"> List of training courses to be developed and integrated in Moodle e-</w:t>
      </w:r>
      <w:r w:rsidR="00962A83">
        <w:rPr>
          <w:b/>
          <w:bCs/>
        </w:rPr>
        <w:t>L</w:t>
      </w:r>
      <w:r w:rsidR="00962A83" w:rsidRPr="00C13881">
        <w:rPr>
          <w:b/>
          <w:bCs/>
        </w:rPr>
        <w:t xml:space="preserve">earning </w:t>
      </w:r>
      <w:r w:rsidR="00C13881" w:rsidRPr="00C13881">
        <w:rPr>
          <w:b/>
          <w:bCs/>
        </w:rPr>
        <w:t>system, managed by the e-Governance Agency</w:t>
      </w:r>
    </w:p>
    <w:p w14:paraId="67F01880" w14:textId="00E8CD4E" w:rsidR="00A65DC4" w:rsidRDefault="00A65DC4" w:rsidP="00A65DC4">
      <w:pPr>
        <w:overflowPunct/>
        <w:jc w:val="both"/>
      </w:pPr>
    </w:p>
    <w:tbl>
      <w:tblPr>
        <w:tblStyle w:val="TableGrid"/>
        <w:tblW w:w="14596" w:type="dxa"/>
        <w:tblLook w:val="04A0" w:firstRow="1" w:lastRow="0" w:firstColumn="1" w:lastColumn="0" w:noHBand="0" w:noVBand="1"/>
      </w:tblPr>
      <w:tblGrid>
        <w:gridCol w:w="1989"/>
        <w:gridCol w:w="2826"/>
        <w:gridCol w:w="7371"/>
        <w:gridCol w:w="2410"/>
      </w:tblGrid>
      <w:tr w:rsidR="00004400" w:rsidRPr="00F05A13" w14:paraId="5369A3E3" w14:textId="77777777" w:rsidTr="006627A0">
        <w:tc>
          <w:tcPr>
            <w:tcW w:w="1989" w:type="dxa"/>
            <w:shd w:val="clear" w:color="auto" w:fill="F2F2F2" w:themeFill="background1" w:themeFillShade="F2"/>
            <w:vAlign w:val="center"/>
          </w:tcPr>
          <w:p w14:paraId="53171983" w14:textId="77777777" w:rsidR="00A65DC4" w:rsidRPr="00F05A13" w:rsidRDefault="00A65DC4" w:rsidP="00C13881">
            <w:pPr>
              <w:jc w:val="center"/>
              <w:rPr>
                <w:b/>
                <w:bCs/>
              </w:rPr>
            </w:pPr>
            <w:r w:rsidRPr="00F05A13">
              <w:rPr>
                <w:b/>
                <w:bCs/>
              </w:rPr>
              <w:t>Training course</w:t>
            </w:r>
          </w:p>
        </w:tc>
        <w:tc>
          <w:tcPr>
            <w:tcW w:w="2826" w:type="dxa"/>
            <w:shd w:val="clear" w:color="auto" w:fill="F2F2F2" w:themeFill="background1" w:themeFillShade="F2"/>
            <w:vAlign w:val="center"/>
          </w:tcPr>
          <w:p w14:paraId="383AA46F" w14:textId="77777777" w:rsidR="00A65DC4" w:rsidRPr="00F05A13" w:rsidRDefault="00A65DC4" w:rsidP="00C13881">
            <w:pPr>
              <w:jc w:val="center"/>
              <w:rPr>
                <w:b/>
                <w:bCs/>
              </w:rPr>
            </w:pPr>
            <w:r w:rsidRPr="00F05A13">
              <w:rPr>
                <w:b/>
                <w:bCs/>
              </w:rPr>
              <w:t>Description</w:t>
            </w:r>
          </w:p>
        </w:tc>
        <w:tc>
          <w:tcPr>
            <w:tcW w:w="7371" w:type="dxa"/>
            <w:shd w:val="clear" w:color="auto" w:fill="F2F2F2" w:themeFill="background1" w:themeFillShade="F2"/>
            <w:vAlign w:val="center"/>
          </w:tcPr>
          <w:p w14:paraId="3CC31B1A" w14:textId="77777777" w:rsidR="00A65DC4" w:rsidRPr="00F05A13" w:rsidRDefault="00A65DC4" w:rsidP="00C13881">
            <w:pPr>
              <w:jc w:val="center"/>
              <w:rPr>
                <w:b/>
                <w:bCs/>
              </w:rPr>
            </w:pPr>
            <w:r w:rsidRPr="00F05A13">
              <w:rPr>
                <w:b/>
                <w:bCs/>
              </w:rPr>
              <w:t>Component modules</w:t>
            </w:r>
          </w:p>
        </w:tc>
        <w:tc>
          <w:tcPr>
            <w:tcW w:w="2410" w:type="dxa"/>
            <w:shd w:val="clear" w:color="auto" w:fill="F2F2F2" w:themeFill="background1" w:themeFillShade="F2"/>
            <w:vAlign w:val="center"/>
          </w:tcPr>
          <w:p w14:paraId="23F39A0D" w14:textId="77777777" w:rsidR="00A65DC4" w:rsidRPr="00F05A13" w:rsidRDefault="00A65DC4" w:rsidP="00C13881">
            <w:pPr>
              <w:jc w:val="center"/>
              <w:rPr>
                <w:b/>
                <w:bCs/>
              </w:rPr>
            </w:pPr>
            <w:r w:rsidRPr="00F05A13">
              <w:rPr>
                <w:b/>
                <w:bCs/>
              </w:rPr>
              <w:t>Logistic requirements</w:t>
            </w:r>
          </w:p>
        </w:tc>
      </w:tr>
      <w:tr w:rsidR="00004400" w14:paraId="27F273E4" w14:textId="77777777" w:rsidTr="006627A0">
        <w:tc>
          <w:tcPr>
            <w:tcW w:w="1989" w:type="dxa"/>
          </w:tcPr>
          <w:p w14:paraId="16C11A07" w14:textId="126EBA8D" w:rsidR="00A65DC4" w:rsidRDefault="00A65DC4" w:rsidP="00E44531">
            <w:r>
              <w:rPr>
                <w:b/>
                <w:bCs/>
                <w:lang w:eastAsia="en-GB"/>
              </w:rPr>
              <w:t xml:space="preserve">1. </w:t>
            </w:r>
            <w:r w:rsidRPr="00187620">
              <w:rPr>
                <w:b/>
                <w:bCs/>
                <w:lang w:eastAsia="en-GB"/>
              </w:rPr>
              <w:t>E-Services for everyone</w:t>
            </w:r>
            <w:r w:rsidR="005E5A0E">
              <w:rPr>
                <w:b/>
                <w:bCs/>
                <w:lang w:eastAsia="en-GB"/>
              </w:rPr>
              <w:t>.</w:t>
            </w:r>
          </w:p>
        </w:tc>
        <w:tc>
          <w:tcPr>
            <w:tcW w:w="2826" w:type="dxa"/>
          </w:tcPr>
          <w:p w14:paraId="09103ADD" w14:textId="77777777" w:rsidR="00A65DC4" w:rsidRDefault="00A65DC4" w:rsidP="00E44531">
            <w:r>
              <w:rPr>
                <w:lang w:eastAsia="en-GB"/>
              </w:rPr>
              <w:t>I</w:t>
            </w:r>
            <w:r w:rsidRPr="00187620">
              <w:rPr>
                <w:lang w:eastAsia="en-GB"/>
              </w:rPr>
              <w:t>ntended for all categories of users (including CUPS Specialists, LPAs representatives and Citizens) to educate the participants on the opportunities and usefulness of e-services.</w:t>
            </w:r>
          </w:p>
        </w:tc>
        <w:tc>
          <w:tcPr>
            <w:tcW w:w="7371" w:type="dxa"/>
          </w:tcPr>
          <w:p w14:paraId="4EAEEC3A" w14:textId="77777777" w:rsidR="00A65DC4" w:rsidRPr="00187620" w:rsidRDefault="00A65DC4" w:rsidP="00E44531">
            <w:pPr>
              <w:spacing w:after="120"/>
              <w:rPr>
                <w:lang w:eastAsia="en-GB"/>
              </w:rPr>
            </w:pPr>
            <w:r>
              <w:rPr>
                <w:lang w:eastAsia="en-GB"/>
              </w:rPr>
              <w:t xml:space="preserve">1.1. </w:t>
            </w:r>
            <w:r w:rsidRPr="00187620">
              <w:rPr>
                <w:lang w:eastAsia="en-GB"/>
              </w:rPr>
              <w:t>Basic definitions concerning public (administrative) services, including in electronic format.</w:t>
            </w:r>
          </w:p>
          <w:p w14:paraId="27A952E6" w14:textId="76BFC757" w:rsidR="00A65DC4" w:rsidRPr="00187620" w:rsidRDefault="00A65DC4" w:rsidP="00E44531">
            <w:pPr>
              <w:spacing w:after="120"/>
              <w:rPr>
                <w:lang w:eastAsia="en-GB"/>
              </w:rPr>
            </w:pPr>
            <w:r>
              <w:rPr>
                <w:lang w:eastAsia="en-GB"/>
              </w:rPr>
              <w:t xml:space="preserve">1.2 </w:t>
            </w:r>
            <w:r w:rsidRPr="00187620">
              <w:rPr>
                <w:lang w:eastAsia="en-GB"/>
              </w:rPr>
              <w:t>Essential information about existing e-services: public services portal (servicii.gov.md), electronic payments (MPay), electronic signature (MSign), Citizen's Portal (</w:t>
            </w:r>
            <w:proofErr w:type="spellStart"/>
            <w:r w:rsidRPr="00187620">
              <w:rPr>
                <w:lang w:eastAsia="en-GB"/>
              </w:rPr>
              <w:t>MCabinet</w:t>
            </w:r>
            <w:proofErr w:type="spellEnd"/>
            <w:r w:rsidRPr="00187620">
              <w:rPr>
                <w:lang w:eastAsia="en-GB"/>
              </w:rPr>
              <w:t>), Electronic Authorization System (MPower)</w:t>
            </w:r>
            <w:r w:rsidR="000A1627">
              <w:rPr>
                <w:lang w:eastAsia="en-GB"/>
              </w:rPr>
              <w:t>, etc</w:t>
            </w:r>
            <w:r w:rsidRPr="00187620">
              <w:rPr>
                <w:lang w:eastAsia="en-GB"/>
              </w:rPr>
              <w:t>.</w:t>
            </w:r>
          </w:p>
          <w:p w14:paraId="265BD30F" w14:textId="77777777" w:rsidR="00A65DC4" w:rsidRDefault="00A65DC4" w:rsidP="00A65DC4">
            <w:pPr>
              <w:spacing w:after="120"/>
              <w:rPr>
                <w:lang w:eastAsia="en-GB"/>
              </w:rPr>
            </w:pPr>
            <w:r>
              <w:rPr>
                <w:lang w:eastAsia="en-GB"/>
              </w:rPr>
              <w:t xml:space="preserve">1.3. </w:t>
            </w:r>
            <w:r w:rsidRPr="00187620">
              <w:rPr>
                <w:lang w:eastAsia="en-GB"/>
              </w:rPr>
              <w:t>Best practices in applying e-services by LPAs and citizens.</w:t>
            </w:r>
          </w:p>
          <w:p w14:paraId="53F06D52" w14:textId="11DF8E3D" w:rsidR="000A62A1" w:rsidRDefault="000A62A1" w:rsidP="00A65DC4">
            <w:pPr>
              <w:spacing w:after="120"/>
            </w:pPr>
            <w:r>
              <w:t>1.4. Interactive test of final evaluation of the Course. Following the final evaluation, a Certificate will be issued</w:t>
            </w:r>
          </w:p>
        </w:tc>
        <w:tc>
          <w:tcPr>
            <w:tcW w:w="2410" w:type="dxa"/>
          </w:tcPr>
          <w:p w14:paraId="499EC698" w14:textId="77777777" w:rsidR="00A65DC4" w:rsidRDefault="00A65DC4" w:rsidP="00E44531">
            <w:r>
              <w:t xml:space="preserve">Transcripts </w:t>
            </w:r>
          </w:p>
          <w:p w14:paraId="6B358CF5" w14:textId="77777777" w:rsidR="00A65DC4" w:rsidRDefault="00A65DC4" w:rsidP="00E44531"/>
          <w:p w14:paraId="006D87BF" w14:textId="77777777" w:rsidR="00A65DC4" w:rsidRDefault="00A65DC4" w:rsidP="00E44531">
            <w:r>
              <w:t>Translation in Russian</w:t>
            </w:r>
          </w:p>
          <w:p w14:paraId="04FD5DDE" w14:textId="77777777" w:rsidR="00A65DC4" w:rsidRDefault="00A65DC4" w:rsidP="00E44531">
            <w:pPr>
              <w:rPr>
                <w:rStyle w:val="tlid-translation"/>
              </w:rPr>
            </w:pPr>
          </w:p>
          <w:p w14:paraId="0706B8F6" w14:textId="77777777" w:rsidR="00A65DC4" w:rsidRDefault="00A65DC4" w:rsidP="00E44531">
            <w:r>
              <w:rPr>
                <w:rStyle w:val="tlid-translation"/>
              </w:rPr>
              <w:t xml:space="preserve">Translation in </w:t>
            </w:r>
            <w:r w:rsidRPr="00C67741">
              <w:rPr>
                <w:rStyle w:val="tlid-translation"/>
              </w:rPr>
              <w:t>mimic-gestural language</w:t>
            </w:r>
            <w:r>
              <w:t xml:space="preserve"> </w:t>
            </w:r>
          </w:p>
        </w:tc>
      </w:tr>
      <w:tr w:rsidR="00004400" w14:paraId="68E413E1" w14:textId="77777777" w:rsidTr="006627A0">
        <w:tc>
          <w:tcPr>
            <w:tcW w:w="1989" w:type="dxa"/>
          </w:tcPr>
          <w:p w14:paraId="1B54C715" w14:textId="546DC6C1" w:rsidR="00A65DC4" w:rsidRDefault="00A65DC4" w:rsidP="00E44531">
            <w:r>
              <w:rPr>
                <w:b/>
              </w:rPr>
              <w:t xml:space="preserve">2. </w:t>
            </w:r>
            <w:r w:rsidRPr="00187620">
              <w:rPr>
                <w:b/>
              </w:rPr>
              <w:t>Basic steps in accessing public services</w:t>
            </w:r>
            <w:r w:rsidR="005E5A0E">
              <w:rPr>
                <w:b/>
              </w:rPr>
              <w:t>.</w:t>
            </w:r>
          </w:p>
        </w:tc>
        <w:tc>
          <w:tcPr>
            <w:tcW w:w="2826" w:type="dxa"/>
          </w:tcPr>
          <w:p w14:paraId="1E6620BC" w14:textId="77777777" w:rsidR="00A65DC4" w:rsidRDefault="00A65DC4" w:rsidP="00E44531">
            <w:r>
              <w:t>I</w:t>
            </w:r>
            <w:r w:rsidRPr="00187620">
              <w:t xml:space="preserve">ntended for Citizens and new LPA’s employees to </w:t>
            </w:r>
            <w:r w:rsidRPr="00187620">
              <w:rPr>
                <w:lang w:eastAsia="en-GB"/>
              </w:rPr>
              <w:t>teach them the fundamentals of public services delivery, ways of communication, and</w:t>
            </w:r>
            <w:r w:rsidRPr="00187620">
              <w:t xml:space="preserve"> best practices.</w:t>
            </w:r>
          </w:p>
        </w:tc>
        <w:tc>
          <w:tcPr>
            <w:tcW w:w="7371" w:type="dxa"/>
          </w:tcPr>
          <w:p w14:paraId="4F02974D" w14:textId="6B3AB4BA" w:rsidR="00A65DC4" w:rsidRPr="00187620" w:rsidRDefault="00A65DC4" w:rsidP="00E44531">
            <w:pPr>
              <w:spacing w:after="120"/>
            </w:pPr>
            <w:r>
              <w:t xml:space="preserve">2.1. </w:t>
            </w:r>
            <w:r w:rsidRPr="00187620">
              <w:t>Basic definitions about public</w:t>
            </w:r>
            <w:r w:rsidR="00447901">
              <w:t xml:space="preserve"> </w:t>
            </w:r>
            <w:r w:rsidRPr="00187620">
              <w:t xml:space="preserve">(administrative) service, public entities, process of service delivery. </w:t>
            </w:r>
          </w:p>
          <w:p w14:paraId="317337FF" w14:textId="77777777" w:rsidR="00A65DC4" w:rsidRPr="00187620" w:rsidRDefault="00A65DC4" w:rsidP="00E44531">
            <w:pPr>
              <w:spacing w:after="120"/>
            </w:pPr>
            <w:r>
              <w:t xml:space="preserve">2.2. </w:t>
            </w:r>
            <w:r w:rsidRPr="00187620">
              <w:t>Ways to access information about a public service. Online tools for identify needed service, information, and/or public entity.</w:t>
            </w:r>
          </w:p>
          <w:p w14:paraId="2C37EF01" w14:textId="77777777" w:rsidR="00A65DC4" w:rsidRPr="00187620" w:rsidRDefault="00A65DC4" w:rsidP="00E44531">
            <w:pPr>
              <w:spacing w:after="120"/>
            </w:pPr>
            <w:r>
              <w:t xml:space="preserve">2.3. </w:t>
            </w:r>
            <w:r w:rsidRPr="00187620">
              <w:t>Necessary steps for accessing a public service. Tips and tools for efficient communication with public entities.</w:t>
            </w:r>
          </w:p>
          <w:p w14:paraId="24B1E866" w14:textId="77777777" w:rsidR="00A65DC4" w:rsidRDefault="00A65DC4" w:rsidP="00A65DC4">
            <w:pPr>
              <w:spacing w:after="120"/>
            </w:pPr>
            <w:r>
              <w:t xml:space="preserve">2.4. </w:t>
            </w:r>
            <w:r w:rsidRPr="00187620">
              <w:t xml:space="preserve">Best practices of interaction with public entities. </w:t>
            </w:r>
          </w:p>
          <w:p w14:paraId="2FCF7336" w14:textId="30BAC2A0" w:rsidR="00F87C8A" w:rsidRDefault="00F87C8A" w:rsidP="00A65DC4">
            <w:pPr>
              <w:spacing w:after="120"/>
            </w:pPr>
            <w:r>
              <w:t>2.5. Interactive test of final evaluation of the Course. Following the final evaluation, a Certificate will be issued</w:t>
            </w:r>
          </w:p>
        </w:tc>
        <w:tc>
          <w:tcPr>
            <w:tcW w:w="2410" w:type="dxa"/>
          </w:tcPr>
          <w:p w14:paraId="4483B802" w14:textId="77777777" w:rsidR="00A65DC4" w:rsidRDefault="00A65DC4" w:rsidP="00E44531">
            <w:r>
              <w:t xml:space="preserve">Transcripts </w:t>
            </w:r>
          </w:p>
          <w:p w14:paraId="0C36F2F5" w14:textId="77777777" w:rsidR="00A65DC4" w:rsidRDefault="00A65DC4" w:rsidP="00E44531"/>
          <w:p w14:paraId="33134665" w14:textId="77777777" w:rsidR="00A65DC4" w:rsidRDefault="00A65DC4" w:rsidP="00E44531">
            <w:r>
              <w:t>Translation in Russian</w:t>
            </w:r>
          </w:p>
          <w:p w14:paraId="05805CAC" w14:textId="77777777" w:rsidR="00A65DC4" w:rsidRDefault="00A65DC4" w:rsidP="00E44531">
            <w:pPr>
              <w:rPr>
                <w:rStyle w:val="tlid-translation"/>
              </w:rPr>
            </w:pPr>
          </w:p>
          <w:p w14:paraId="286FED01" w14:textId="77777777" w:rsidR="00A65DC4" w:rsidRDefault="00A65DC4" w:rsidP="00E44531">
            <w:r>
              <w:rPr>
                <w:rStyle w:val="tlid-translation"/>
              </w:rPr>
              <w:t xml:space="preserve">Translation in </w:t>
            </w:r>
            <w:r w:rsidRPr="00C67741">
              <w:rPr>
                <w:rStyle w:val="tlid-translation"/>
              </w:rPr>
              <w:t>mimic-gestural language</w:t>
            </w:r>
            <w:r>
              <w:t xml:space="preserve"> </w:t>
            </w:r>
          </w:p>
        </w:tc>
      </w:tr>
      <w:tr w:rsidR="00004400" w14:paraId="3B359528" w14:textId="77777777" w:rsidTr="006627A0">
        <w:tc>
          <w:tcPr>
            <w:tcW w:w="1989" w:type="dxa"/>
          </w:tcPr>
          <w:p w14:paraId="10DB9ABF" w14:textId="76E543FA" w:rsidR="00A65DC4" w:rsidRDefault="00A65DC4" w:rsidP="00E44531">
            <w:r>
              <w:rPr>
                <w:b/>
              </w:rPr>
              <w:t xml:space="preserve">3. </w:t>
            </w:r>
            <w:r w:rsidRPr="00187620">
              <w:rPr>
                <w:b/>
              </w:rPr>
              <w:t>Efficient communication with the public</w:t>
            </w:r>
            <w:r w:rsidR="005E5A0E">
              <w:rPr>
                <w:b/>
              </w:rPr>
              <w:t>.</w:t>
            </w:r>
          </w:p>
        </w:tc>
        <w:tc>
          <w:tcPr>
            <w:tcW w:w="2826" w:type="dxa"/>
          </w:tcPr>
          <w:p w14:paraId="53CC5C77" w14:textId="77777777" w:rsidR="00A65DC4" w:rsidRDefault="00A65DC4" w:rsidP="00E44531">
            <w:r>
              <w:t>I</w:t>
            </w:r>
            <w:r w:rsidRPr="00187620">
              <w:t xml:space="preserve">ntended for CUPS specialists and relevant LPAs representatives to </w:t>
            </w:r>
            <w:r w:rsidRPr="00187620">
              <w:rPr>
                <w:lang w:eastAsia="en-GB"/>
              </w:rPr>
              <w:t>teach them the fundamentals of communication with public from the position of a governmental entity</w:t>
            </w:r>
            <w:r w:rsidRPr="00187620">
              <w:t>.</w:t>
            </w:r>
          </w:p>
        </w:tc>
        <w:tc>
          <w:tcPr>
            <w:tcW w:w="7371" w:type="dxa"/>
          </w:tcPr>
          <w:p w14:paraId="62041B38" w14:textId="77777777" w:rsidR="00A65DC4" w:rsidRDefault="00A65DC4" w:rsidP="00E44531">
            <w:r>
              <w:t>3.1. Basics of communication etiquette in public service delivery.</w:t>
            </w:r>
          </w:p>
          <w:p w14:paraId="529512F4" w14:textId="77777777" w:rsidR="00A65DC4" w:rsidRDefault="00A65DC4" w:rsidP="00E44531">
            <w:r>
              <w:t>3.2. Rules, techniques, and tools for efficient communication in service delivery.</w:t>
            </w:r>
          </w:p>
          <w:p w14:paraId="3C04EBCA" w14:textId="77777777" w:rsidR="00A65DC4" w:rsidRDefault="00A65DC4" w:rsidP="00E44531">
            <w:r>
              <w:t xml:space="preserve">3.3. Practical tips for managing crises and conflicts. </w:t>
            </w:r>
          </w:p>
          <w:p w14:paraId="23D6735C" w14:textId="77777777" w:rsidR="00A65DC4" w:rsidRDefault="00A65DC4" w:rsidP="00E44531">
            <w:r>
              <w:t>3.4. People-</w:t>
            </w:r>
            <w:proofErr w:type="spellStart"/>
            <w:r>
              <w:t>centred</w:t>
            </w:r>
            <w:proofErr w:type="spellEnd"/>
            <w:r>
              <w:t xml:space="preserve"> service delivery – steps to be followed when interacting with citizens/service providers.</w:t>
            </w:r>
          </w:p>
          <w:p w14:paraId="2739F412" w14:textId="77777777" w:rsidR="00A65DC4" w:rsidRDefault="00A65DC4" w:rsidP="00E44531">
            <w:r>
              <w:t>3.5. Online tools for ensure visibility and alternative communication channels (official websites, social media etc.)</w:t>
            </w:r>
          </w:p>
          <w:p w14:paraId="75552031" w14:textId="7A981F17" w:rsidR="000A62A1" w:rsidRDefault="000A62A1" w:rsidP="000A62A1">
            <w:r>
              <w:lastRenderedPageBreak/>
              <w:t>3.6. Evaluation tests:</w:t>
            </w:r>
          </w:p>
          <w:p w14:paraId="5DC0E6D8" w14:textId="77777777" w:rsidR="000A62A1" w:rsidRDefault="000A62A1" w:rsidP="000A62A1">
            <w:r>
              <w:t>a. Practical, interactive tests for each chapter of the Course</w:t>
            </w:r>
          </w:p>
          <w:p w14:paraId="75145521" w14:textId="4C64CDCD" w:rsidR="000A62A1" w:rsidRDefault="000A62A1" w:rsidP="000A62A1">
            <w:r>
              <w:t>b. Interactive test of final evaluation of the Course. Following the final evaluation, a Certificate will be issued.</w:t>
            </w:r>
          </w:p>
        </w:tc>
        <w:tc>
          <w:tcPr>
            <w:tcW w:w="2410" w:type="dxa"/>
          </w:tcPr>
          <w:p w14:paraId="2812C27C" w14:textId="77777777" w:rsidR="00A65DC4" w:rsidRDefault="00A65DC4" w:rsidP="00E44531">
            <w:r>
              <w:lastRenderedPageBreak/>
              <w:t>Translation in Russian</w:t>
            </w:r>
          </w:p>
          <w:p w14:paraId="72BBCD4F" w14:textId="77777777" w:rsidR="00A65DC4" w:rsidRDefault="00A65DC4" w:rsidP="00E44531"/>
          <w:p w14:paraId="29C04DBB" w14:textId="77777777" w:rsidR="00A65DC4" w:rsidRDefault="00A65DC4" w:rsidP="00E44531">
            <w:r>
              <w:t>Transcripts in Russian</w:t>
            </w:r>
          </w:p>
          <w:p w14:paraId="5172C67D" w14:textId="77777777" w:rsidR="00A65DC4" w:rsidRDefault="00A65DC4" w:rsidP="00E44531"/>
        </w:tc>
      </w:tr>
      <w:tr w:rsidR="00004400" w14:paraId="6F30A32A" w14:textId="77777777" w:rsidTr="006627A0">
        <w:tc>
          <w:tcPr>
            <w:tcW w:w="1989" w:type="dxa"/>
          </w:tcPr>
          <w:p w14:paraId="11A80104" w14:textId="5559F3A7" w:rsidR="00A65DC4" w:rsidRDefault="00A65DC4" w:rsidP="00E44531">
            <w:r>
              <w:rPr>
                <w:b/>
              </w:rPr>
              <w:t xml:space="preserve">4. </w:t>
            </w:r>
            <w:r w:rsidRPr="00187620">
              <w:rPr>
                <w:b/>
              </w:rPr>
              <w:t>Right to information. Petition</w:t>
            </w:r>
            <w:r w:rsidR="005E5A0E">
              <w:rPr>
                <w:b/>
              </w:rPr>
              <w:t>.</w:t>
            </w:r>
          </w:p>
        </w:tc>
        <w:tc>
          <w:tcPr>
            <w:tcW w:w="2826" w:type="dxa"/>
          </w:tcPr>
          <w:p w14:paraId="753BB5FD" w14:textId="77777777" w:rsidR="00A65DC4" w:rsidRDefault="00A65DC4" w:rsidP="00E44531">
            <w:r>
              <w:t>I</w:t>
            </w:r>
            <w:r w:rsidRPr="00187620">
              <w:t xml:space="preserve">ntended for CUPS Specialists, LPAs representatives and Citizens to teach the </w:t>
            </w:r>
            <w:r w:rsidRPr="00187620">
              <w:rPr>
                <w:lang w:eastAsia="en-GB"/>
              </w:rPr>
              <w:t>participants’ roles and responsibilities in ensuring the right to information</w:t>
            </w:r>
            <w:r w:rsidRPr="00187620">
              <w:t>.</w:t>
            </w:r>
          </w:p>
        </w:tc>
        <w:tc>
          <w:tcPr>
            <w:tcW w:w="7371" w:type="dxa"/>
          </w:tcPr>
          <w:p w14:paraId="0EC1AC51" w14:textId="77777777" w:rsidR="00A65DC4" w:rsidRDefault="00A65DC4" w:rsidP="00E44531">
            <w:r>
              <w:t>4.1. Essential provisions regarding citizen's right to information. Types of requirements for access to public and personal information. Structure of an information request. Submission and reply process, templates.</w:t>
            </w:r>
          </w:p>
          <w:p w14:paraId="36FC4737" w14:textId="77777777" w:rsidR="00A65DC4" w:rsidRDefault="00A65DC4" w:rsidP="00E44531">
            <w:r>
              <w:t xml:space="preserve">4.2. Petition – meaning, submission and reply process, templates. </w:t>
            </w:r>
          </w:p>
          <w:p w14:paraId="4674D6DC" w14:textId="77777777" w:rsidR="00A65DC4" w:rsidRDefault="00A65DC4" w:rsidP="00E44531">
            <w:r>
              <w:t>4.3. Registration and issuance of official correspondence (only for CUPS Specialists and LPAs)</w:t>
            </w:r>
          </w:p>
          <w:p w14:paraId="0744CDC5" w14:textId="35F7C1AD" w:rsidR="00915327" w:rsidRDefault="00915327" w:rsidP="006E5F4D">
            <w:r>
              <w:t>4.4. Interactive test of final evaluation of the Course. Following the final evaluation, a Certificate will be issued</w:t>
            </w:r>
          </w:p>
        </w:tc>
        <w:tc>
          <w:tcPr>
            <w:tcW w:w="2410" w:type="dxa"/>
          </w:tcPr>
          <w:p w14:paraId="7596A84C" w14:textId="77777777" w:rsidR="00A65DC4" w:rsidRDefault="00A65DC4" w:rsidP="00E44531">
            <w:r>
              <w:t xml:space="preserve">Transcripts </w:t>
            </w:r>
          </w:p>
          <w:p w14:paraId="2FC3727B" w14:textId="77777777" w:rsidR="00A65DC4" w:rsidRDefault="00A65DC4" w:rsidP="00E44531"/>
          <w:p w14:paraId="780BB0B9" w14:textId="77777777" w:rsidR="00A65DC4" w:rsidRDefault="00A65DC4" w:rsidP="00E44531">
            <w:r>
              <w:t>Translation in Russian</w:t>
            </w:r>
          </w:p>
          <w:p w14:paraId="73879374" w14:textId="77777777" w:rsidR="00A65DC4" w:rsidRDefault="00A65DC4" w:rsidP="00E44531">
            <w:pPr>
              <w:rPr>
                <w:rStyle w:val="tlid-translation"/>
              </w:rPr>
            </w:pPr>
          </w:p>
          <w:p w14:paraId="3330B8DC" w14:textId="77777777" w:rsidR="00A65DC4" w:rsidRDefault="00A65DC4" w:rsidP="00E44531">
            <w:r>
              <w:rPr>
                <w:rStyle w:val="tlid-translation"/>
              </w:rPr>
              <w:t xml:space="preserve">Translation in </w:t>
            </w:r>
            <w:r w:rsidRPr="00C67741">
              <w:rPr>
                <w:rStyle w:val="tlid-translation"/>
              </w:rPr>
              <w:t>mimic-gestural language</w:t>
            </w:r>
          </w:p>
        </w:tc>
      </w:tr>
      <w:tr w:rsidR="00004400" w14:paraId="5F9F5225" w14:textId="77777777" w:rsidTr="006627A0">
        <w:tc>
          <w:tcPr>
            <w:tcW w:w="1989" w:type="dxa"/>
          </w:tcPr>
          <w:p w14:paraId="37F07AE5" w14:textId="1141A675" w:rsidR="00A65DC4" w:rsidRDefault="00A65DC4" w:rsidP="00E44531">
            <w:r>
              <w:rPr>
                <w:b/>
              </w:rPr>
              <w:t xml:space="preserve">5. </w:t>
            </w:r>
            <w:r w:rsidRPr="00187620">
              <w:rPr>
                <w:b/>
              </w:rPr>
              <w:t>Citizen’s feedback related</w:t>
            </w:r>
            <w:r w:rsidR="00851A8B">
              <w:rPr>
                <w:b/>
              </w:rPr>
              <w:t xml:space="preserve"> to</w:t>
            </w:r>
            <w:r w:rsidRPr="00187620">
              <w:rPr>
                <w:b/>
              </w:rPr>
              <w:t xml:space="preserve"> their experience in accessing public services</w:t>
            </w:r>
            <w:r w:rsidR="005E5A0E">
              <w:rPr>
                <w:b/>
              </w:rPr>
              <w:t>.</w:t>
            </w:r>
          </w:p>
        </w:tc>
        <w:tc>
          <w:tcPr>
            <w:tcW w:w="2826" w:type="dxa"/>
          </w:tcPr>
          <w:p w14:paraId="1FA767C1" w14:textId="77777777" w:rsidR="00A65DC4" w:rsidRDefault="00A65DC4" w:rsidP="00E44531">
            <w:r>
              <w:t>I</w:t>
            </w:r>
            <w:r w:rsidRPr="00187620">
              <w:t>ntended for CUPS Specialists, LPAs representatives and Citizens to train participants on the importance of users ‘experience analysis for the improvement of public service delivery process.</w:t>
            </w:r>
          </w:p>
        </w:tc>
        <w:tc>
          <w:tcPr>
            <w:tcW w:w="7371" w:type="dxa"/>
          </w:tcPr>
          <w:p w14:paraId="302B78CC" w14:textId="39A66A77" w:rsidR="00A65DC4" w:rsidRDefault="00A65DC4" w:rsidP="00E44531">
            <w:r>
              <w:t>5.1.</w:t>
            </w:r>
            <w:r w:rsidR="4105FFA2">
              <w:t xml:space="preserve"> What is citizen-centric design and why </w:t>
            </w:r>
            <w:r w:rsidR="005079AC">
              <w:t xml:space="preserve">it </w:t>
            </w:r>
            <w:r w:rsidR="4105FFA2">
              <w:t>is important</w:t>
            </w:r>
          </w:p>
          <w:p w14:paraId="7444124E" w14:textId="10AA89D1" w:rsidR="00A65DC4" w:rsidRDefault="72A7D182" w:rsidP="58781580">
            <w:r>
              <w:t xml:space="preserve">5.2 </w:t>
            </w:r>
            <w:r w:rsidR="00A65DC4">
              <w:t xml:space="preserve">Basic concepts </w:t>
            </w:r>
            <w:proofErr w:type="gramStart"/>
            <w:r w:rsidR="2D1E7A17">
              <w:t xml:space="preserve">of </w:t>
            </w:r>
            <w:r w:rsidR="00A65DC4">
              <w:t xml:space="preserve"> the</w:t>
            </w:r>
            <w:proofErr w:type="gramEnd"/>
            <w:r w:rsidR="00A65DC4">
              <w:t xml:space="preserve"> </w:t>
            </w:r>
            <w:r w:rsidR="1582C7A8">
              <w:t>citizen</w:t>
            </w:r>
            <w:r w:rsidR="00A65DC4">
              <w:t>-centr</w:t>
            </w:r>
            <w:r w:rsidR="26AB6542">
              <w:t xml:space="preserve">ic </w:t>
            </w:r>
            <w:r w:rsidR="4E95A7CB">
              <w:t>approach</w:t>
            </w:r>
            <w:r w:rsidR="26AB6542">
              <w:t xml:space="preserve"> </w:t>
            </w:r>
            <w:r w:rsidR="00A65DC4">
              <w:t xml:space="preserve">   of public </w:t>
            </w:r>
            <w:r w:rsidR="4FADD810">
              <w:t xml:space="preserve">delivery </w:t>
            </w:r>
            <w:r w:rsidR="00A65DC4">
              <w:t xml:space="preserve">services, user experience. Meaning and importance of citizen’s feedback analysis. </w:t>
            </w:r>
          </w:p>
          <w:p w14:paraId="727F2734" w14:textId="77777777" w:rsidR="00A65DC4" w:rsidRDefault="00A65DC4" w:rsidP="00E44531">
            <w:r>
              <w:t>5.2. How to organize an activity focused on collecting citizen’s feedback (what is the process, stages, steps and participants, tools)</w:t>
            </w:r>
          </w:p>
          <w:p w14:paraId="6C38B660" w14:textId="77777777" w:rsidR="00A65DC4" w:rsidRDefault="00A65DC4" w:rsidP="00E44531">
            <w:r>
              <w:t>5.3. Examples and best practices.</w:t>
            </w:r>
          </w:p>
          <w:p w14:paraId="5588C72E" w14:textId="578E6D20" w:rsidR="00915327" w:rsidRDefault="00915327" w:rsidP="00915327">
            <w:r>
              <w:t>5.4. Evaluation tests:</w:t>
            </w:r>
          </w:p>
          <w:p w14:paraId="7B4E1323" w14:textId="77777777" w:rsidR="00915327" w:rsidRDefault="00915327" w:rsidP="00915327">
            <w:r>
              <w:t>a. Practical, interactive tests for each chapter of the Course</w:t>
            </w:r>
          </w:p>
          <w:p w14:paraId="130FF340" w14:textId="7D412756" w:rsidR="00915327" w:rsidRDefault="00915327" w:rsidP="00915327">
            <w:r>
              <w:t>b. Interactive test of final evaluation of the Course. Following the final evaluation, a Certificate will be issued</w:t>
            </w:r>
          </w:p>
        </w:tc>
        <w:tc>
          <w:tcPr>
            <w:tcW w:w="2410" w:type="dxa"/>
          </w:tcPr>
          <w:p w14:paraId="65F38D61" w14:textId="77777777" w:rsidR="00A65DC4" w:rsidRDefault="00A65DC4" w:rsidP="00E44531">
            <w:r>
              <w:t>Translation in Russian</w:t>
            </w:r>
          </w:p>
          <w:p w14:paraId="4B83A5BE" w14:textId="77777777" w:rsidR="00A65DC4" w:rsidRDefault="00A65DC4" w:rsidP="00E44531"/>
          <w:p w14:paraId="147A4C42" w14:textId="77777777" w:rsidR="00A65DC4" w:rsidRDefault="00A65DC4" w:rsidP="00E44531">
            <w:r>
              <w:t>Transcripts in Russian</w:t>
            </w:r>
          </w:p>
          <w:p w14:paraId="32CC3879" w14:textId="77777777" w:rsidR="00A65DC4" w:rsidRDefault="00A65DC4" w:rsidP="00E44531"/>
        </w:tc>
      </w:tr>
      <w:tr w:rsidR="00004400" w14:paraId="675558C3" w14:textId="77777777" w:rsidTr="006627A0">
        <w:tc>
          <w:tcPr>
            <w:tcW w:w="1989" w:type="dxa"/>
          </w:tcPr>
          <w:p w14:paraId="051B1B1E" w14:textId="77777777" w:rsidR="00422309" w:rsidRDefault="00422309" w:rsidP="00E44531">
            <w:pPr>
              <w:rPr>
                <w:b/>
              </w:rPr>
            </w:pPr>
          </w:p>
          <w:p w14:paraId="2936E374" w14:textId="5D48BA85" w:rsidR="00422309" w:rsidRDefault="00422309" w:rsidP="00E44531">
            <w:pPr>
              <w:rPr>
                <w:b/>
              </w:rPr>
            </w:pPr>
            <w:r>
              <w:rPr>
                <w:b/>
              </w:rPr>
              <w:t>6. Introduction in digitization</w:t>
            </w:r>
          </w:p>
          <w:p w14:paraId="2C7D4873" w14:textId="77777777" w:rsidR="00422309" w:rsidRDefault="00422309" w:rsidP="00E44531">
            <w:pPr>
              <w:rPr>
                <w:b/>
              </w:rPr>
            </w:pPr>
          </w:p>
          <w:p w14:paraId="009E3B2B" w14:textId="73A339EA" w:rsidR="00422309" w:rsidRDefault="00422309" w:rsidP="00E44531">
            <w:pPr>
              <w:rPr>
                <w:b/>
              </w:rPr>
            </w:pPr>
          </w:p>
        </w:tc>
        <w:tc>
          <w:tcPr>
            <w:tcW w:w="2826" w:type="dxa"/>
          </w:tcPr>
          <w:p w14:paraId="63188BB3" w14:textId="59DE548B" w:rsidR="00781D3A" w:rsidRDefault="00422309" w:rsidP="00E44531">
            <w:r>
              <w:t>I</w:t>
            </w:r>
            <w:r w:rsidRPr="00187620">
              <w:t xml:space="preserve">ntended for </w:t>
            </w:r>
            <w:r w:rsidR="00BF252A">
              <w:t xml:space="preserve">representatives of public </w:t>
            </w:r>
            <w:r w:rsidR="005C350E">
              <w:t xml:space="preserve">institutions </w:t>
            </w:r>
            <w:r w:rsidR="00781D3A">
              <w:t xml:space="preserve">and other interested entities </w:t>
            </w:r>
            <w:r w:rsidR="00004400">
              <w:t xml:space="preserve">engaged in digitalization </w:t>
            </w:r>
            <w:r w:rsidR="00781D3A">
              <w:t xml:space="preserve">exercises. </w:t>
            </w:r>
          </w:p>
          <w:p w14:paraId="515095BF" w14:textId="59613503" w:rsidR="00422309" w:rsidRDefault="00422309" w:rsidP="00E44531"/>
        </w:tc>
        <w:tc>
          <w:tcPr>
            <w:tcW w:w="7371" w:type="dxa"/>
          </w:tcPr>
          <w:p w14:paraId="26D9B189" w14:textId="46B8BBA3" w:rsidR="00F30602" w:rsidRDefault="004F7910" w:rsidP="005418FD">
            <w:pPr>
              <w:pStyle w:val="ListParagraph"/>
              <w:numPr>
                <w:ilvl w:val="1"/>
                <w:numId w:val="28"/>
              </w:numPr>
            </w:pPr>
            <w:r>
              <w:t xml:space="preserve"> </w:t>
            </w:r>
            <w:r w:rsidR="00255057">
              <w:t>D</w:t>
            </w:r>
            <w:r w:rsidR="00781D3A">
              <w:t>igitalizat</w:t>
            </w:r>
            <w:r w:rsidR="007D586A">
              <w:t xml:space="preserve">ion </w:t>
            </w:r>
            <w:r w:rsidR="00255057">
              <w:t>in</w:t>
            </w:r>
            <w:r w:rsidR="0061636E">
              <w:t xml:space="preserve"> a nutshell</w:t>
            </w:r>
          </w:p>
          <w:p w14:paraId="00D56322" w14:textId="53E9ADAE" w:rsidR="00422309" w:rsidRDefault="004F7910" w:rsidP="005418FD">
            <w:pPr>
              <w:pStyle w:val="ListParagraph"/>
              <w:numPr>
                <w:ilvl w:val="1"/>
                <w:numId w:val="28"/>
              </w:numPr>
            </w:pPr>
            <w:r>
              <w:t xml:space="preserve"> </w:t>
            </w:r>
            <w:r w:rsidR="00661075">
              <w:t>Types of implementation approaches</w:t>
            </w:r>
          </w:p>
          <w:p w14:paraId="2AFC41DD" w14:textId="54441BC1" w:rsidR="00C215C9" w:rsidRDefault="004F7910" w:rsidP="005418FD">
            <w:pPr>
              <w:pStyle w:val="ListParagraph"/>
              <w:numPr>
                <w:ilvl w:val="1"/>
                <w:numId w:val="28"/>
              </w:numPr>
            </w:pPr>
            <w:r>
              <w:t xml:space="preserve"> </w:t>
            </w:r>
            <w:r w:rsidR="002C516D">
              <w:t xml:space="preserve">Software development </w:t>
            </w:r>
            <w:r w:rsidR="009C6679">
              <w:t>lifecycle</w:t>
            </w:r>
          </w:p>
          <w:p w14:paraId="2C9EAB76" w14:textId="6C354FD2" w:rsidR="009C6679" w:rsidRDefault="004F7910" w:rsidP="005418FD">
            <w:pPr>
              <w:pStyle w:val="ListParagraph"/>
              <w:numPr>
                <w:ilvl w:val="1"/>
                <w:numId w:val="28"/>
              </w:numPr>
            </w:pPr>
            <w:r>
              <w:t xml:space="preserve"> </w:t>
            </w:r>
            <w:r w:rsidR="003164B3">
              <w:t xml:space="preserve">Software </w:t>
            </w:r>
            <w:r w:rsidR="00F30602">
              <w:t>Requirements</w:t>
            </w:r>
            <w:r w:rsidR="003164B3">
              <w:t xml:space="preserve"> Specifications</w:t>
            </w:r>
          </w:p>
          <w:p w14:paraId="4A1DBDB9" w14:textId="208367E4" w:rsidR="009F3E68" w:rsidRDefault="004F7910" w:rsidP="005418FD">
            <w:pPr>
              <w:pStyle w:val="ListParagraph"/>
              <w:numPr>
                <w:ilvl w:val="1"/>
                <w:numId w:val="28"/>
              </w:numPr>
            </w:pPr>
            <w:r>
              <w:t xml:space="preserve"> </w:t>
            </w:r>
            <w:r w:rsidR="009F3E68">
              <w:t xml:space="preserve">Participants in the process and </w:t>
            </w:r>
            <w:r w:rsidR="00A856E6">
              <w:t>roles</w:t>
            </w:r>
          </w:p>
          <w:p w14:paraId="1B8D91EA" w14:textId="155CCC75" w:rsidR="00F30602" w:rsidRDefault="004F7910" w:rsidP="000B182D">
            <w:pPr>
              <w:pStyle w:val="ListParagraph"/>
              <w:numPr>
                <w:ilvl w:val="1"/>
                <w:numId w:val="28"/>
              </w:numPr>
            </w:pPr>
            <w:r>
              <w:t xml:space="preserve"> Interactive test of final evaluation of the Course. Following the final evaluation, a Certificate will be issued</w:t>
            </w:r>
          </w:p>
        </w:tc>
        <w:tc>
          <w:tcPr>
            <w:tcW w:w="2410" w:type="dxa"/>
          </w:tcPr>
          <w:p w14:paraId="0183895F" w14:textId="77777777" w:rsidR="00EC61C9" w:rsidRDefault="00EC61C9" w:rsidP="00EC61C9">
            <w:r>
              <w:t>Translation in Russian</w:t>
            </w:r>
          </w:p>
          <w:p w14:paraId="2E39A8A0" w14:textId="77777777" w:rsidR="00EC61C9" w:rsidRDefault="00EC61C9" w:rsidP="00EC61C9"/>
          <w:p w14:paraId="7506D4EB" w14:textId="77777777" w:rsidR="00EC61C9" w:rsidRDefault="00EC61C9" w:rsidP="00EC61C9">
            <w:r>
              <w:t>Transcripts in Russian</w:t>
            </w:r>
          </w:p>
          <w:p w14:paraId="21236E90" w14:textId="77777777" w:rsidR="00422309" w:rsidRDefault="00422309" w:rsidP="00E44531"/>
        </w:tc>
      </w:tr>
      <w:tr w:rsidR="008C0559" w14:paraId="549DBED4" w14:textId="77777777" w:rsidTr="006627A0">
        <w:tc>
          <w:tcPr>
            <w:tcW w:w="1989" w:type="dxa"/>
          </w:tcPr>
          <w:p w14:paraId="22E3F067" w14:textId="6A0558D5" w:rsidR="008C0559" w:rsidRDefault="004C3E7E" w:rsidP="00E44531">
            <w:pPr>
              <w:rPr>
                <w:b/>
              </w:rPr>
            </w:pPr>
            <w:r>
              <w:rPr>
                <w:b/>
              </w:rPr>
              <w:t xml:space="preserve">7. Data exchange (interoperability) </w:t>
            </w:r>
          </w:p>
        </w:tc>
        <w:tc>
          <w:tcPr>
            <w:tcW w:w="2826" w:type="dxa"/>
          </w:tcPr>
          <w:p w14:paraId="1D8A51B3" w14:textId="5080BF49" w:rsidR="008C0559" w:rsidRDefault="00A8222F" w:rsidP="00E44531">
            <w:r>
              <w:t>I</w:t>
            </w:r>
            <w:r w:rsidRPr="00187620">
              <w:t xml:space="preserve">ntended for </w:t>
            </w:r>
            <w:r>
              <w:t xml:space="preserve">representatives of public institutions and other interested entities engaged </w:t>
            </w:r>
            <w:r>
              <w:lastRenderedPageBreak/>
              <w:t xml:space="preserve">in </w:t>
            </w:r>
            <w:r w:rsidR="00C54200">
              <w:t>data exchange</w:t>
            </w:r>
            <w:r>
              <w:t xml:space="preserve"> </w:t>
            </w:r>
            <w:r w:rsidR="00C54200">
              <w:t>processes</w:t>
            </w:r>
            <w:r>
              <w:t>.</w:t>
            </w:r>
          </w:p>
        </w:tc>
        <w:tc>
          <w:tcPr>
            <w:tcW w:w="7371" w:type="dxa"/>
          </w:tcPr>
          <w:p w14:paraId="11530D76" w14:textId="40C4B3E4" w:rsidR="00964CA6" w:rsidRDefault="00964CA6" w:rsidP="00964CA6">
            <w:r>
              <w:lastRenderedPageBreak/>
              <w:t>7.1. Introduction to data exchange:</w:t>
            </w:r>
          </w:p>
          <w:p w14:paraId="3A381F04" w14:textId="77777777" w:rsidR="00964CA6" w:rsidRDefault="00964CA6" w:rsidP="00964CA6">
            <w:r>
              <w:t>a. National interoperability framework</w:t>
            </w:r>
          </w:p>
          <w:p w14:paraId="160AAA4E" w14:textId="77777777" w:rsidR="00964CA6" w:rsidRDefault="00964CA6" w:rsidP="00964CA6">
            <w:r>
              <w:t>b. The data exchange model</w:t>
            </w:r>
          </w:p>
          <w:p w14:paraId="3234419C" w14:textId="77777777" w:rsidR="00964CA6" w:rsidRDefault="00964CA6" w:rsidP="00964CA6">
            <w:r>
              <w:t>c. Principles of data exchange through the interoperability platform</w:t>
            </w:r>
          </w:p>
          <w:p w14:paraId="12FAACDC" w14:textId="77777777" w:rsidR="008C0559" w:rsidRDefault="00964CA6" w:rsidP="00964CA6">
            <w:r>
              <w:lastRenderedPageBreak/>
              <w:t>d. Security and confidentiality of data exchange</w:t>
            </w:r>
          </w:p>
          <w:p w14:paraId="4840F85C" w14:textId="6302A95B" w:rsidR="00AC0B71" w:rsidRDefault="00AC0B71" w:rsidP="00AC0B71">
            <w:r>
              <w:t>7.2. Procedure for connecting to the Interoperability Platform:</w:t>
            </w:r>
          </w:p>
          <w:p w14:paraId="7F84AB39" w14:textId="77777777" w:rsidR="00AC0B71" w:rsidRDefault="00AC0B71" w:rsidP="00AC0B71">
            <w:r>
              <w:t>a. Connection request</w:t>
            </w:r>
          </w:p>
          <w:p w14:paraId="1FA9A6B1" w14:textId="77777777" w:rsidR="00AC0B71" w:rsidRDefault="00AC0B71" w:rsidP="00AC0B71">
            <w:r>
              <w:t>b. Description and technical documentation of the requested data exchange</w:t>
            </w:r>
          </w:p>
          <w:p w14:paraId="30819EA7" w14:textId="77777777" w:rsidR="00964CA6" w:rsidRDefault="00AC0B71" w:rsidP="00AC0B71">
            <w:r>
              <w:t xml:space="preserve">c. </w:t>
            </w:r>
            <w:proofErr w:type="gramStart"/>
            <w:r>
              <w:t>Technical</w:t>
            </w:r>
            <w:proofErr w:type="gramEnd"/>
            <w:r>
              <w:t xml:space="preserve"> conditions</w:t>
            </w:r>
          </w:p>
          <w:p w14:paraId="20264FB5" w14:textId="24712E01" w:rsidR="003A61BD" w:rsidRDefault="003A61BD" w:rsidP="003A61BD">
            <w:r>
              <w:t>7.3. Use of the "Data with authorized access" Module of the Government Data Portal:</w:t>
            </w:r>
          </w:p>
          <w:p w14:paraId="78CC8B9F" w14:textId="77777777" w:rsidR="003A61BD" w:rsidRDefault="003A61BD" w:rsidP="003A61BD">
            <w:r>
              <w:t>a. About the Government Data Portal</w:t>
            </w:r>
          </w:p>
          <w:p w14:paraId="5A154DCB" w14:textId="77777777" w:rsidR="003A61BD" w:rsidRDefault="003A61BD" w:rsidP="003A61BD">
            <w:r>
              <w:t>b. User management by participants in the data exchange using the "Data with authorized access" Module</w:t>
            </w:r>
          </w:p>
          <w:p w14:paraId="587E9322" w14:textId="77777777" w:rsidR="00AC0B71" w:rsidRDefault="003A61BD" w:rsidP="003A61BD">
            <w:r>
              <w:t>c. Accessing data</w:t>
            </w:r>
          </w:p>
          <w:p w14:paraId="0409CF55" w14:textId="6D03A7FD" w:rsidR="00915327" w:rsidRDefault="00915327" w:rsidP="00915327">
            <w:r>
              <w:t>7.4. Evaluation tests:</w:t>
            </w:r>
          </w:p>
          <w:p w14:paraId="076398DE" w14:textId="77777777" w:rsidR="00915327" w:rsidRDefault="00915327" w:rsidP="00915327">
            <w:r>
              <w:t>a. Practical, interactive tests for each chapter of the Course</w:t>
            </w:r>
          </w:p>
          <w:p w14:paraId="5E6CEEEE" w14:textId="40508155" w:rsidR="003A61BD" w:rsidRDefault="00915327" w:rsidP="00EC7AE0">
            <w:r>
              <w:t>b. Interactive test of final evaluation of the Course. Following the final evaluation, a Certificate will be issued.</w:t>
            </w:r>
          </w:p>
        </w:tc>
        <w:tc>
          <w:tcPr>
            <w:tcW w:w="2410" w:type="dxa"/>
          </w:tcPr>
          <w:p w14:paraId="505D3BD6" w14:textId="77777777" w:rsidR="00C54200" w:rsidRDefault="00C54200" w:rsidP="00C54200">
            <w:r>
              <w:lastRenderedPageBreak/>
              <w:t>Translation in Russian</w:t>
            </w:r>
          </w:p>
          <w:p w14:paraId="23CD556A" w14:textId="77777777" w:rsidR="00C54200" w:rsidRDefault="00C54200" w:rsidP="00C54200"/>
          <w:p w14:paraId="175280BA" w14:textId="77777777" w:rsidR="00C54200" w:rsidRDefault="00C54200" w:rsidP="00C54200">
            <w:r>
              <w:t>Transcripts in Russian</w:t>
            </w:r>
          </w:p>
          <w:p w14:paraId="1417156D" w14:textId="77777777" w:rsidR="008C0559" w:rsidRDefault="008C0559" w:rsidP="00EC61C9"/>
        </w:tc>
      </w:tr>
      <w:tr w:rsidR="00C54200" w14:paraId="3379E387" w14:textId="77777777" w:rsidTr="73E6D743">
        <w:tc>
          <w:tcPr>
            <w:tcW w:w="1989" w:type="dxa"/>
          </w:tcPr>
          <w:p w14:paraId="234B2624" w14:textId="2A2B08CC" w:rsidR="00C54200" w:rsidRDefault="00282181" w:rsidP="00E44531">
            <w:pPr>
              <w:rPr>
                <w:b/>
              </w:rPr>
            </w:pPr>
            <w:r>
              <w:rPr>
                <w:b/>
              </w:rPr>
              <w:t xml:space="preserve">8. </w:t>
            </w:r>
            <w:r w:rsidRPr="00282181">
              <w:rPr>
                <w:b/>
              </w:rPr>
              <w:t>Business process optimization in public institutions</w:t>
            </w:r>
            <w:r w:rsidR="009B6166">
              <w:rPr>
                <w:b/>
              </w:rPr>
              <w:t xml:space="preserve"> </w:t>
            </w:r>
            <w:r w:rsidR="009B6166" w:rsidRPr="00EC7AE0">
              <w:rPr>
                <w:bCs/>
                <w:i/>
                <w:iCs/>
              </w:rPr>
              <w:t>(a</w:t>
            </w:r>
            <w:r w:rsidRPr="00EC7AE0">
              <w:rPr>
                <w:bCs/>
                <w:i/>
                <w:iCs/>
              </w:rPr>
              <w:t>djustment and completion</w:t>
            </w:r>
            <w:r w:rsidR="00FB61A6">
              <w:rPr>
                <w:bCs/>
                <w:i/>
                <w:iCs/>
              </w:rPr>
              <w:t xml:space="preserve"> of the</w:t>
            </w:r>
            <w:r w:rsidRPr="00EC7AE0">
              <w:rPr>
                <w:bCs/>
                <w:i/>
                <w:iCs/>
              </w:rPr>
              <w:t xml:space="preserve"> course</w:t>
            </w:r>
            <w:r w:rsidR="009B6166" w:rsidRPr="00EC7AE0">
              <w:rPr>
                <w:bCs/>
                <w:i/>
                <w:iCs/>
              </w:rPr>
              <w:t>)</w:t>
            </w:r>
          </w:p>
        </w:tc>
        <w:tc>
          <w:tcPr>
            <w:tcW w:w="2826" w:type="dxa"/>
          </w:tcPr>
          <w:p w14:paraId="1502FAF0" w14:textId="611E02BC" w:rsidR="00C54200" w:rsidRDefault="00FB61A6" w:rsidP="00E44531">
            <w:r>
              <w:t>I</w:t>
            </w:r>
            <w:r w:rsidRPr="00187620">
              <w:t xml:space="preserve">ntended for </w:t>
            </w:r>
            <w:r>
              <w:t>representatives of public institutions and other interested entities.</w:t>
            </w:r>
          </w:p>
        </w:tc>
        <w:tc>
          <w:tcPr>
            <w:tcW w:w="7371" w:type="dxa"/>
          </w:tcPr>
          <w:p w14:paraId="0C18CAFB" w14:textId="52BEC49E" w:rsidR="00D31CCC" w:rsidRPr="002A74E3" w:rsidRDefault="00D31CCC" w:rsidP="00D31CCC">
            <w:r>
              <w:t xml:space="preserve">The consultant will analyze and finalize the development this course, </w:t>
            </w:r>
            <w:r w:rsidRPr="002A74E3">
              <w:t>including by adding new modules, as follows:</w:t>
            </w:r>
          </w:p>
          <w:p w14:paraId="2E2FB92E" w14:textId="378B279C" w:rsidR="00D31CCC" w:rsidRPr="002A74E3" w:rsidRDefault="70E79FA1" w:rsidP="00D31CCC">
            <w:r w:rsidRPr="002A74E3">
              <w:t>8.</w:t>
            </w:r>
            <w:r w:rsidR="40A71A61" w:rsidRPr="002A74E3">
              <w:t>1. Complete the sound of the course (editing the audio files and synchronizing with the images in the presentation).</w:t>
            </w:r>
          </w:p>
          <w:p w14:paraId="35A50FA0" w14:textId="77777777" w:rsidR="00C54200" w:rsidRDefault="00414D61" w:rsidP="00D31CCC">
            <w:r w:rsidRPr="002A74E3">
              <w:t>8.</w:t>
            </w:r>
            <w:r w:rsidR="00D31CCC" w:rsidRPr="002A74E3">
              <w:t>2. Development of practical / interactive tests for the BPR and BPMN modules of the course (2 modules).</w:t>
            </w:r>
          </w:p>
          <w:p w14:paraId="7F71EDF1" w14:textId="7B29AB73" w:rsidR="005B580E" w:rsidRDefault="005B580E" w:rsidP="005B580E">
            <w:r>
              <w:t>8.3. Developing of the final evaluation tests of the course (theoretical and practical / interactive).</w:t>
            </w:r>
          </w:p>
          <w:p w14:paraId="50C23627" w14:textId="49B8DF2A" w:rsidR="005B580E" w:rsidRDefault="005B580E" w:rsidP="005B580E">
            <w:r>
              <w:t>8.4. Developing of the template of the certificate of graduation of the course according to the level of performance (1,2,3).</w:t>
            </w:r>
          </w:p>
          <w:p w14:paraId="2E618415" w14:textId="2BEF869A" w:rsidR="005B580E" w:rsidRDefault="005B580E" w:rsidP="005B580E">
            <w:r>
              <w:t xml:space="preserve">8.5. Finalizing the course with 3 new modules based on their video recordings, related </w:t>
            </w:r>
            <w:proofErr w:type="gramStart"/>
            <w:r>
              <w:t>presentations</w:t>
            </w:r>
            <w:proofErr w:type="gramEnd"/>
            <w:r>
              <w:t xml:space="preserve"> and teaching materials (digitization of modules, sound synchronization, elaboration of questionnaires to verify the theoretical aspects)</w:t>
            </w:r>
          </w:p>
        </w:tc>
        <w:tc>
          <w:tcPr>
            <w:tcW w:w="2410" w:type="dxa"/>
          </w:tcPr>
          <w:p w14:paraId="0247BE1B" w14:textId="77777777" w:rsidR="005B580E" w:rsidRDefault="005B580E" w:rsidP="005B580E">
            <w:r>
              <w:t>Translation in Russian</w:t>
            </w:r>
          </w:p>
          <w:p w14:paraId="1554B674" w14:textId="77777777" w:rsidR="005B580E" w:rsidRDefault="005B580E" w:rsidP="005B580E"/>
          <w:p w14:paraId="6DE82CCC" w14:textId="77777777" w:rsidR="005B580E" w:rsidRDefault="005B580E" w:rsidP="005B580E">
            <w:r>
              <w:t>Transcripts in Russian</w:t>
            </w:r>
          </w:p>
          <w:p w14:paraId="6E14EAA0" w14:textId="77777777" w:rsidR="00C54200" w:rsidRDefault="00C54200" w:rsidP="00C54200"/>
        </w:tc>
      </w:tr>
    </w:tbl>
    <w:p w14:paraId="3E765295" w14:textId="4E802009" w:rsidR="5584AA77" w:rsidRDefault="5584AA77"/>
    <w:p w14:paraId="710DED57" w14:textId="77777777" w:rsidR="00A65DC4" w:rsidRPr="00A65DC4" w:rsidRDefault="00A65DC4" w:rsidP="00A65DC4">
      <w:pPr>
        <w:overflowPunct/>
        <w:jc w:val="both"/>
        <w:rPr>
          <w:bCs/>
          <w:smallCaps/>
        </w:rPr>
      </w:pPr>
    </w:p>
    <w:sectPr w:rsidR="00A65DC4" w:rsidRPr="00A65DC4" w:rsidSect="005B580E">
      <w:headerReference w:type="default" r:id="rId1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D3B2" w14:textId="77777777" w:rsidR="005E4AD0" w:rsidRDefault="005E4AD0" w:rsidP="00322B31">
      <w:r>
        <w:separator/>
      </w:r>
    </w:p>
  </w:endnote>
  <w:endnote w:type="continuationSeparator" w:id="0">
    <w:p w14:paraId="523B38F4" w14:textId="77777777" w:rsidR="005E4AD0" w:rsidRDefault="005E4AD0" w:rsidP="00322B31">
      <w:r>
        <w:continuationSeparator/>
      </w:r>
    </w:p>
  </w:endnote>
  <w:endnote w:type="continuationNotice" w:id="1">
    <w:p w14:paraId="6693CD17" w14:textId="77777777" w:rsidR="005E4AD0" w:rsidRDefault="005E4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Times New Roman Bold">
    <w:panose1 w:val="020208030705050203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807358"/>
      <w:docPartObj>
        <w:docPartGallery w:val="Page Numbers (Bottom of Page)"/>
        <w:docPartUnique/>
      </w:docPartObj>
    </w:sdtPr>
    <w:sdtEndPr>
      <w:rPr>
        <w:noProof/>
      </w:rPr>
    </w:sdtEndPr>
    <w:sdtContent>
      <w:p w14:paraId="6CE1E8D5" w14:textId="7F5D3692" w:rsidR="00A66D98" w:rsidRDefault="00A66D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7CE24F" w14:textId="77777777" w:rsidR="00A66D98" w:rsidRDefault="00A6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B94E" w14:textId="77777777" w:rsidR="005E4AD0" w:rsidRDefault="005E4AD0" w:rsidP="00322B31">
      <w:r>
        <w:separator/>
      </w:r>
    </w:p>
  </w:footnote>
  <w:footnote w:type="continuationSeparator" w:id="0">
    <w:p w14:paraId="5236F63C" w14:textId="77777777" w:rsidR="005E4AD0" w:rsidRDefault="005E4AD0" w:rsidP="00322B31">
      <w:r>
        <w:continuationSeparator/>
      </w:r>
    </w:p>
  </w:footnote>
  <w:footnote w:type="continuationNotice" w:id="1">
    <w:p w14:paraId="5DA35EC7" w14:textId="77777777" w:rsidR="005E4AD0" w:rsidRDefault="005E4AD0"/>
  </w:footnote>
  <w:footnote w:id="2">
    <w:p w14:paraId="4E7EAFE5" w14:textId="77777777" w:rsidR="006D495A" w:rsidRDefault="006D495A" w:rsidP="006D495A">
      <w:pPr>
        <w:pStyle w:val="FootnoteText"/>
      </w:pPr>
      <w:r>
        <w:rPr>
          <w:rStyle w:val="FootnoteReference"/>
        </w:rPr>
        <w:footnoteRef/>
      </w:r>
      <w:r>
        <w:t xml:space="preserve"> </w:t>
      </w:r>
      <w:hyperlink r:id="rId1" w:history="1">
        <w:r w:rsidRPr="008252F0">
          <w:rPr>
            <w:rStyle w:val="Hyperlink"/>
          </w:rPr>
          <w:t>http://lex.justice.md/index.php?action=view&amp;view=doc&amp;lang=1&amp;id=366209</w:t>
        </w:r>
      </w:hyperlink>
    </w:p>
  </w:footnote>
  <w:footnote w:id="3">
    <w:p w14:paraId="40CA7368" w14:textId="57C402FE" w:rsidR="00161766" w:rsidRDefault="00161766" w:rsidP="00161766">
      <w:pPr>
        <w:pStyle w:val="FootnoteText"/>
        <w:jc w:val="both"/>
      </w:pPr>
      <w:r>
        <w:rPr>
          <w:rStyle w:val="FootnoteReference"/>
        </w:rPr>
        <w:footnoteRef/>
      </w:r>
      <w:r>
        <w:t xml:space="preserve"> </w:t>
      </w:r>
      <w:r w:rsidRPr="00996CD5">
        <w:rPr>
          <w:i/>
          <w:iCs/>
        </w:rPr>
        <w:t>Feasibility Study on Enhancing Citizen’s Access to Administrative Services at Local Level</w:t>
      </w:r>
      <w:r w:rsidRPr="00996CD5">
        <w:t xml:space="preserve"> was prepared for the purposes of performing a comprehensive assessment of the current situation, </w:t>
      </w:r>
      <w:proofErr w:type="gramStart"/>
      <w:r w:rsidRPr="00996CD5">
        <w:t>opportunities</w:t>
      </w:r>
      <w:proofErr w:type="gramEnd"/>
      <w:r w:rsidRPr="00996CD5">
        <w:t xml:space="preserve"> and challenges in outsourcing the front-office of the selected administrative services of the institutions included in the scope of the MGSP project. The study was conducted by PricewaterhouseCoopers Management Consultants SRL for </w:t>
      </w:r>
      <w:r>
        <w:t>the e-Governance Agency</w:t>
      </w:r>
      <w:r w:rsidRPr="00996CD5">
        <w:t>, May 2019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F324" w14:textId="77777777" w:rsidR="00580FFB" w:rsidRDefault="00580FFB">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75EF" w14:textId="453F06B5" w:rsidR="5584AA77" w:rsidRPr="00817DC9" w:rsidRDefault="5584AA77" w:rsidP="00817D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7200"/>
        </w:tabs>
        <w:ind w:left="7200" w:hanging="360"/>
      </w:pPr>
    </w:lvl>
  </w:abstractNum>
  <w:abstractNum w:abstractNumId="1"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2" w15:restartNumberingAfterBreak="0">
    <w:nsid w:val="08206EC7"/>
    <w:multiLevelType w:val="hybridMultilevel"/>
    <w:tmpl w:val="4C0A7808"/>
    <w:lvl w:ilvl="0" w:tplc="08090011">
      <w:start w:val="1"/>
      <w:numFmt w:val="decimal"/>
      <w:lvlText w:val="%1)"/>
      <w:lvlJc w:val="lef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 w15:restartNumberingAfterBreak="0">
    <w:nsid w:val="14856314"/>
    <w:multiLevelType w:val="hybridMultilevel"/>
    <w:tmpl w:val="4C0A7808"/>
    <w:lvl w:ilvl="0" w:tplc="08090011">
      <w:start w:val="1"/>
      <w:numFmt w:val="decimal"/>
      <w:lvlText w:val="%1)"/>
      <w:lvlJc w:val="lef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6AE593C"/>
    <w:multiLevelType w:val="hybridMultilevel"/>
    <w:tmpl w:val="48FE8C90"/>
    <w:lvl w:ilvl="0" w:tplc="0E74C374">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EE02522"/>
    <w:multiLevelType w:val="hybridMultilevel"/>
    <w:tmpl w:val="F72A9CD4"/>
    <w:lvl w:ilvl="0" w:tplc="2EEC7CD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42865"/>
    <w:multiLevelType w:val="hybridMultilevel"/>
    <w:tmpl w:val="D944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C37D8"/>
    <w:multiLevelType w:val="multilevel"/>
    <w:tmpl w:val="0DA4B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852A4"/>
    <w:multiLevelType w:val="hybridMultilevel"/>
    <w:tmpl w:val="29B66F5A"/>
    <w:lvl w:ilvl="0" w:tplc="81EA7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05083"/>
    <w:multiLevelType w:val="hybridMultilevel"/>
    <w:tmpl w:val="DDD487F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0F">
      <w:start w:val="1"/>
      <w:numFmt w:val="decimal"/>
      <w:lvlText w:val="%3."/>
      <w:lvlJc w:val="lef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33F91195"/>
    <w:multiLevelType w:val="hybridMultilevel"/>
    <w:tmpl w:val="501CBE24"/>
    <w:lvl w:ilvl="0" w:tplc="0809000F">
      <w:start w:val="1"/>
      <w:numFmt w:val="decimal"/>
      <w:lvlText w:val="%1."/>
      <w:lvlJc w:val="lef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2" w15:restartNumberingAfterBreak="0">
    <w:nsid w:val="37452174"/>
    <w:multiLevelType w:val="hybridMultilevel"/>
    <w:tmpl w:val="340C237C"/>
    <w:lvl w:ilvl="0" w:tplc="0809000F">
      <w:start w:val="1"/>
      <w:numFmt w:val="decimal"/>
      <w:lvlText w:val="%1."/>
      <w:lvlJc w:val="left"/>
      <w:pPr>
        <w:ind w:left="3474" w:hanging="360"/>
      </w:pPr>
    </w:lvl>
    <w:lvl w:ilvl="1" w:tplc="08090019" w:tentative="1">
      <w:start w:val="1"/>
      <w:numFmt w:val="lowerLetter"/>
      <w:lvlText w:val="%2."/>
      <w:lvlJc w:val="left"/>
      <w:pPr>
        <w:ind w:left="4194" w:hanging="360"/>
      </w:pPr>
    </w:lvl>
    <w:lvl w:ilvl="2" w:tplc="0809001B" w:tentative="1">
      <w:start w:val="1"/>
      <w:numFmt w:val="lowerRoman"/>
      <w:lvlText w:val="%3."/>
      <w:lvlJc w:val="right"/>
      <w:pPr>
        <w:ind w:left="4914" w:hanging="180"/>
      </w:pPr>
    </w:lvl>
    <w:lvl w:ilvl="3" w:tplc="0809000F" w:tentative="1">
      <w:start w:val="1"/>
      <w:numFmt w:val="decimal"/>
      <w:lvlText w:val="%4."/>
      <w:lvlJc w:val="left"/>
      <w:pPr>
        <w:ind w:left="5634" w:hanging="360"/>
      </w:pPr>
    </w:lvl>
    <w:lvl w:ilvl="4" w:tplc="08090019" w:tentative="1">
      <w:start w:val="1"/>
      <w:numFmt w:val="lowerLetter"/>
      <w:lvlText w:val="%5."/>
      <w:lvlJc w:val="left"/>
      <w:pPr>
        <w:ind w:left="6354" w:hanging="360"/>
      </w:pPr>
    </w:lvl>
    <w:lvl w:ilvl="5" w:tplc="0809001B" w:tentative="1">
      <w:start w:val="1"/>
      <w:numFmt w:val="lowerRoman"/>
      <w:lvlText w:val="%6."/>
      <w:lvlJc w:val="right"/>
      <w:pPr>
        <w:ind w:left="7074" w:hanging="180"/>
      </w:pPr>
    </w:lvl>
    <w:lvl w:ilvl="6" w:tplc="0809000F" w:tentative="1">
      <w:start w:val="1"/>
      <w:numFmt w:val="decimal"/>
      <w:lvlText w:val="%7."/>
      <w:lvlJc w:val="left"/>
      <w:pPr>
        <w:ind w:left="7794" w:hanging="360"/>
      </w:pPr>
    </w:lvl>
    <w:lvl w:ilvl="7" w:tplc="08090019" w:tentative="1">
      <w:start w:val="1"/>
      <w:numFmt w:val="lowerLetter"/>
      <w:lvlText w:val="%8."/>
      <w:lvlJc w:val="left"/>
      <w:pPr>
        <w:ind w:left="8514" w:hanging="360"/>
      </w:pPr>
    </w:lvl>
    <w:lvl w:ilvl="8" w:tplc="0809001B" w:tentative="1">
      <w:start w:val="1"/>
      <w:numFmt w:val="lowerRoman"/>
      <w:lvlText w:val="%9."/>
      <w:lvlJc w:val="right"/>
      <w:pPr>
        <w:ind w:left="9234" w:hanging="180"/>
      </w:pPr>
    </w:lvl>
  </w:abstractNum>
  <w:abstractNum w:abstractNumId="13"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4"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480E1138"/>
    <w:multiLevelType w:val="hybridMultilevel"/>
    <w:tmpl w:val="2E0617EE"/>
    <w:lvl w:ilvl="0" w:tplc="64768B04">
      <w:start w:val="1"/>
      <w:numFmt w:val="decimal"/>
      <w:pStyle w:val="TOC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DE15AF"/>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56902B2E"/>
    <w:multiLevelType w:val="hybridMultilevel"/>
    <w:tmpl w:val="862CA7A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6F048D"/>
    <w:multiLevelType w:val="hybridMultilevel"/>
    <w:tmpl w:val="A32A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458F1"/>
    <w:multiLevelType w:val="hybridMultilevel"/>
    <w:tmpl w:val="B36CDEE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64C06A3D"/>
    <w:multiLevelType w:val="hybridMultilevel"/>
    <w:tmpl w:val="862CA7A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D312A"/>
    <w:multiLevelType w:val="hybridMultilevel"/>
    <w:tmpl w:val="36F24A38"/>
    <w:lvl w:ilvl="0" w:tplc="94A04410">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DB8E9ACA">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216BAA"/>
    <w:multiLevelType w:val="hybridMultilevel"/>
    <w:tmpl w:val="4C0A7808"/>
    <w:lvl w:ilvl="0" w:tplc="08090011">
      <w:start w:val="1"/>
      <w:numFmt w:val="decimal"/>
      <w:lvlText w:val="%1)"/>
      <w:lvlJc w:val="lef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7" w15:restartNumberingAfterBreak="0">
    <w:nsid w:val="70972431"/>
    <w:multiLevelType w:val="hybridMultilevel"/>
    <w:tmpl w:val="EF703B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B86494"/>
    <w:multiLevelType w:val="hybridMultilevel"/>
    <w:tmpl w:val="EF703B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F7239E"/>
    <w:multiLevelType w:val="hybridMultilevel"/>
    <w:tmpl w:val="4290DE1E"/>
    <w:lvl w:ilvl="0" w:tplc="0809000F">
      <w:start w:val="1"/>
      <w:numFmt w:val="decimal"/>
      <w:lvlText w:val="%1."/>
      <w:lvlJc w:val="lef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20"/>
  </w:num>
  <w:num w:numId="4">
    <w:abstractNumId w:val="15"/>
  </w:num>
  <w:num w:numId="5">
    <w:abstractNumId w:val="30"/>
  </w:num>
  <w:num w:numId="6">
    <w:abstractNumId w:val="9"/>
  </w:num>
  <w:num w:numId="7">
    <w:abstractNumId w:val="24"/>
  </w:num>
  <w:num w:numId="8">
    <w:abstractNumId w:val="17"/>
  </w:num>
  <w:num w:numId="9">
    <w:abstractNumId w:val="14"/>
  </w:num>
  <w:num w:numId="10">
    <w:abstractNumId w:val="4"/>
  </w:num>
  <w:num w:numId="11">
    <w:abstractNumId w:val="21"/>
  </w:num>
  <w:num w:numId="12">
    <w:abstractNumId w:val="28"/>
  </w:num>
  <w:num w:numId="13">
    <w:abstractNumId w:val="26"/>
  </w:num>
  <w:num w:numId="14">
    <w:abstractNumId w:val="2"/>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29"/>
  </w:num>
  <w:num w:numId="20">
    <w:abstractNumId w:val="27"/>
  </w:num>
  <w:num w:numId="21">
    <w:abstractNumId w:val="22"/>
  </w:num>
  <w:num w:numId="22">
    <w:abstractNumId w:val="11"/>
  </w:num>
  <w:num w:numId="23">
    <w:abstractNumId w:val="6"/>
  </w:num>
  <w:num w:numId="24">
    <w:abstractNumId w:val="19"/>
  </w:num>
  <w:num w:numId="25">
    <w:abstractNumId w:val="23"/>
  </w:num>
  <w:num w:numId="26">
    <w:abstractNumId w:val="16"/>
  </w:num>
  <w:num w:numId="27">
    <w:abstractNumId w:val="18"/>
  </w:num>
  <w:num w:numId="28">
    <w:abstractNumId w:val="7"/>
  </w:num>
  <w:num w:numId="29">
    <w:abstractNumId w:val="8"/>
  </w:num>
  <w:num w:numId="3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EC"/>
    <w:rsid w:val="00000829"/>
    <w:rsid w:val="00001023"/>
    <w:rsid w:val="00002D97"/>
    <w:rsid w:val="0000318B"/>
    <w:rsid w:val="00004162"/>
    <w:rsid w:val="000042B8"/>
    <w:rsid w:val="00004400"/>
    <w:rsid w:val="0000476E"/>
    <w:rsid w:val="00005178"/>
    <w:rsid w:val="000066DB"/>
    <w:rsid w:val="00010D66"/>
    <w:rsid w:val="00011B71"/>
    <w:rsid w:val="00013AFB"/>
    <w:rsid w:val="00014A06"/>
    <w:rsid w:val="00014C33"/>
    <w:rsid w:val="000158E2"/>
    <w:rsid w:val="00015E87"/>
    <w:rsid w:val="00016022"/>
    <w:rsid w:val="00016D7E"/>
    <w:rsid w:val="00021409"/>
    <w:rsid w:val="00022074"/>
    <w:rsid w:val="00022F96"/>
    <w:rsid w:val="00024408"/>
    <w:rsid w:val="00025358"/>
    <w:rsid w:val="00025D78"/>
    <w:rsid w:val="000269DD"/>
    <w:rsid w:val="00030232"/>
    <w:rsid w:val="00033A87"/>
    <w:rsid w:val="00034B03"/>
    <w:rsid w:val="000363D9"/>
    <w:rsid w:val="00036E5C"/>
    <w:rsid w:val="00037DCF"/>
    <w:rsid w:val="000402A4"/>
    <w:rsid w:val="00041A01"/>
    <w:rsid w:val="00043449"/>
    <w:rsid w:val="000442CE"/>
    <w:rsid w:val="000442F3"/>
    <w:rsid w:val="00044658"/>
    <w:rsid w:val="00046C86"/>
    <w:rsid w:val="00052126"/>
    <w:rsid w:val="00054EE8"/>
    <w:rsid w:val="000579B7"/>
    <w:rsid w:val="00060081"/>
    <w:rsid w:val="00060FE0"/>
    <w:rsid w:val="00062EA2"/>
    <w:rsid w:val="00062F60"/>
    <w:rsid w:val="00063214"/>
    <w:rsid w:val="00063929"/>
    <w:rsid w:val="00064871"/>
    <w:rsid w:val="00064E0A"/>
    <w:rsid w:val="00065118"/>
    <w:rsid w:val="00065270"/>
    <w:rsid w:val="00067D62"/>
    <w:rsid w:val="00070180"/>
    <w:rsid w:val="000706D8"/>
    <w:rsid w:val="000732DF"/>
    <w:rsid w:val="000735A0"/>
    <w:rsid w:val="0007370F"/>
    <w:rsid w:val="00075029"/>
    <w:rsid w:val="000765AD"/>
    <w:rsid w:val="000771EC"/>
    <w:rsid w:val="0007798C"/>
    <w:rsid w:val="00077A4C"/>
    <w:rsid w:val="00080DBC"/>
    <w:rsid w:val="00081530"/>
    <w:rsid w:val="00081B24"/>
    <w:rsid w:val="00081EFC"/>
    <w:rsid w:val="00085E60"/>
    <w:rsid w:val="00086105"/>
    <w:rsid w:val="0008616F"/>
    <w:rsid w:val="000866BC"/>
    <w:rsid w:val="00087C03"/>
    <w:rsid w:val="00087F13"/>
    <w:rsid w:val="00090413"/>
    <w:rsid w:val="00091CAC"/>
    <w:rsid w:val="00092CA0"/>
    <w:rsid w:val="00093BA1"/>
    <w:rsid w:val="0009418B"/>
    <w:rsid w:val="00095268"/>
    <w:rsid w:val="0009590A"/>
    <w:rsid w:val="00095953"/>
    <w:rsid w:val="00096296"/>
    <w:rsid w:val="00096BCC"/>
    <w:rsid w:val="00096C93"/>
    <w:rsid w:val="00097601"/>
    <w:rsid w:val="00097770"/>
    <w:rsid w:val="000A1627"/>
    <w:rsid w:val="000A168A"/>
    <w:rsid w:val="000A62A1"/>
    <w:rsid w:val="000A63BE"/>
    <w:rsid w:val="000A761D"/>
    <w:rsid w:val="000B05DF"/>
    <w:rsid w:val="000B1235"/>
    <w:rsid w:val="000B17DB"/>
    <w:rsid w:val="000B182D"/>
    <w:rsid w:val="000B1922"/>
    <w:rsid w:val="000B2162"/>
    <w:rsid w:val="000B3810"/>
    <w:rsid w:val="000B3999"/>
    <w:rsid w:val="000B3EBE"/>
    <w:rsid w:val="000B4F92"/>
    <w:rsid w:val="000B71FE"/>
    <w:rsid w:val="000B7575"/>
    <w:rsid w:val="000B7F68"/>
    <w:rsid w:val="000C0F48"/>
    <w:rsid w:val="000C2F18"/>
    <w:rsid w:val="000C3058"/>
    <w:rsid w:val="000C3126"/>
    <w:rsid w:val="000C69D4"/>
    <w:rsid w:val="000C7658"/>
    <w:rsid w:val="000C768B"/>
    <w:rsid w:val="000D28BE"/>
    <w:rsid w:val="000D5542"/>
    <w:rsid w:val="000D6247"/>
    <w:rsid w:val="000D64A6"/>
    <w:rsid w:val="000D6C35"/>
    <w:rsid w:val="000D6EF9"/>
    <w:rsid w:val="000E1827"/>
    <w:rsid w:val="000E2EFD"/>
    <w:rsid w:val="000E405B"/>
    <w:rsid w:val="000E4E3E"/>
    <w:rsid w:val="000E5392"/>
    <w:rsid w:val="000E5C39"/>
    <w:rsid w:val="000E665B"/>
    <w:rsid w:val="000E7C46"/>
    <w:rsid w:val="000F2C2C"/>
    <w:rsid w:val="000F48B3"/>
    <w:rsid w:val="000F5BDC"/>
    <w:rsid w:val="000F631B"/>
    <w:rsid w:val="000F67A1"/>
    <w:rsid w:val="000F6D21"/>
    <w:rsid w:val="000F6D32"/>
    <w:rsid w:val="00100B16"/>
    <w:rsid w:val="001013ED"/>
    <w:rsid w:val="001013F0"/>
    <w:rsid w:val="001018D4"/>
    <w:rsid w:val="0010225E"/>
    <w:rsid w:val="00102406"/>
    <w:rsid w:val="00103F5B"/>
    <w:rsid w:val="00107247"/>
    <w:rsid w:val="00107B08"/>
    <w:rsid w:val="001128E8"/>
    <w:rsid w:val="001142A2"/>
    <w:rsid w:val="00114F82"/>
    <w:rsid w:val="001150F2"/>
    <w:rsid w:val="001156CB"/>
    <w:rsid w:val="00117451"/>
    <w:rsid w:val="001179D1"/>
    <w:rsid w:val="00117D10"/>
    <w:rsid w:val="0012056F"/>
    <w:rsid w:val="00121D15"/>
    <w:rsid w:val="0012206D"/>
    <w:rsid w:val="00122FAF"/>
    <w:rsid w:val="00123FCB"/>
    <w:rsid w:val="001257F8"/>
    <w:rsid w:val="001331D1"/>
    <w:rsid w:val="00134D83"/>
    <w:rsid w:val="0013696E"/>
    <w:rsid w:val="00136DEE"/>
    <w:rsid w:val="0013784F"/>
    <w:rsid w:val="00143A54"/>
    <w:rsid w:val="00145781"/>
    <w:rsid w:val="00146047"/>
    <w:rsid w:val="00146169"/>
    <w:rsid w:val="001475A0"/>
    <w:rsid w:val="001555D3"/>
    <w:rsid w:val="0015783A"/>
    <w:rsid w:val="00160FFE"/>
    <w:rsid w:val="00161766"/>
    <w:rsid w:val="00163451"/>
    <w:rsid w:val="00164E5E"/>
    <w:rsid w:val="001670C2"/>
    <w:rsid w:val="00170912"/>
    <w:rsid w:val="00172628"/>
    <w:rsid w:val="001729A4"/>
    <w:rsid w:val="001745BC"/>
    <w:rsid w:val="001760F4"/>
    <w:rsid w:val="00176566"/>
    <w:rsid w:val="001769BE"/>
    <w:rsid w:val="00176BD7"/>
    <w:rsid w:val="00177441"/>
    <w:rsid w:val="00180DD7"/>
    <w:rsid w:val="001832C6"/>
    <w:rsid w:val="00183517"/>
    <w:rsid w:val="001836E0"/>
    <w:rsid w:val="00185AB9"/>
    <w:rsid w:val="00185C4C"/>
    <w:rsid w:val="00187620"/>
    <w:rsid w:val="00190188"/>
    <w:rsid w:val="001934E9"/>
    <w:rsid w:val="00194439"/>
    <w:rsid w:val="001965B0"/>
    <w:rsid w:val="00197355"/>
    <w:rsid w:val="001A146A"/>
    <w:rsid w:val="001A3739"/>
    <w:rsid w:val="001A4B9A"/>
    <w:rsid w:val="001A78BE"/>
    <w:rsid w:val="001B0252"/>
    <w:rsid w:val="001B1C8F"/>
    <w:rsid w:val="001B27B7"/>
    <w:rsid w:val="001B31F5"/>
    <w:rsid w:val="001B3CE7"/>
    <w:rsid w:val="001B4773"/>
    <w:rsid w:val="001B4FD1"/>
    <w:rsid w:val="001B5007"/>
    <w:rsid w:val="001B731A"/>
    <w:rsid w:val="001B73E7"/>
    <w:rsid w:val="001C3C86"/>
    <w:rsid w:val="001C49B4"/>
    <w:rsid w:val="001C7494"/>
    <w:rsid w:val="001D0E67"/>
    <w:rsid w:val="001D156F"/>
    <w:rsid w:val="001D2E44"/>
    <w:rsid w:val="001D7139"/>
    <w:rsid w:val="001E0169"/>
    <w:rsid w:val="001E1447"/>
    <w:rsid w:val="001E3153"/>
    <w:rsid w:val="001E3E5A"/>
    <w:rsid w:val="001E4D9E"/>
    <w:rsid w:val="001E5659"/>
    <w:rsid w:val="001E72D3"/>
    <w:rsid w:val="001E7AFD"/>
    <w:rsid w:val="001F1515"/>
    <w:rsid w:val="001F30DA"/>
    <w:rsid w:val="001F4C4C"/>
    <w:rsid w:val="001F58AB"/>
    <w:rsid w:val="00201C75"/>
    <w:rsid w:val="0020203A"/>
    <w:rsid w:val="00202542"/>
    <w:rsid w:val="00202D08"/>
    <w:rsid w:val="002031EB"/>
    <w:rsid w:val="00204770"/>
    <w:rsid w:val="00206805"/>
    <w:rsid w:val="00206A3C"/>
    <w:rsid w:val="00212564"/>
    <w:rsid w:val="002131A8"/>
    <w:rsid w:val="0021357D"/>
    <w:rsid w:val="00214BDA"/>
    <w:rsid w:val="0021563D"/>
    <w:rsid w:val="00216040"/>
    <w:rsid w:val="00217049"/>
    <w:rsid w:val="00217F7F"/>
    <w:rsid w:val="0022374E"/>
    <w:rsid w:val="00223A84"/>
    <w:rsid w:val="00223D56"/>
    <w:rsid w:val="002240FB"/>
    <w:rsid w:val="00226789"/>
    <w:rsid w:val="002274E8"/>
    <w:rsid w:val="00230028"/>
    <w:rsid w:val="002319DC"/>
    <w:rsid w:val="002349C1"/>
    <w:rsid w:val="002370DB"/>
    <w:rsid w:val="0023765D"/>
    <w:rsid w:val="00240E55"/>
    <w:rsid w:val="00241E94"/>
    <w:rsid w:val="002422AE"/>
    <w:rsid w:val="0024233F"/>
    <w:rsid w:val="00242497"/>
    <w:rsid w:val="00242B1F"/>
    <w:rsid w:val="002448D5"/>
    <w:rsid w:val="002462F8"/>
    <w:rsid w:val="00246A69"/>
    <w:rsid w:val="00247C29"/>
    <w:rsid w:val="00250C34"/>
    <w:rsid w:val="00250E8E"/>
    <w:rsid w:val="00255057"/>
    <w:rsid w:val="00255121"/>
    <w:rsid w:val="00255770"/>
    <w:rsid w:val="002569FE"/>
    <w:rsid w:val="0026109A"/>
    <w:rsid w:val="00263B5D"/>
    <w:rsid w:val="00264A5A"/>
    <w:rsid w:val="0026509D"/>
    <w:rsid w:val="002663BF"/>
    <w:rsid w:val="002666F3"/>
    <w:rsid w:val="00271526"/>
    <w:rsid w:val="0027399D"/>
    <w:rsid w:val="00274842"/>
    <w:rsid w:val="00275FA3"/>
    <w:rsid w:val="00276D42"/>
    <w:rsid w:val="0028021F"/>
    <w:rsid w:val="00280A01"/>
    <w:rsid w:val="00281473"/>
    <w:rsid w:val="00282181"/>
    <w:rsid w:val="00284AAD"/>
    <w:rsid w:val="00284B0A"/>
    <w:rsid w:val="00285B7B"/>
    <w:rsid w:val="00285E19"/>
    <w:rsid w:val="00286F14"/>
    <w:rsid w:val="002873A6"/>
    <w:rsid w:val="0029001A"/>
    <w:rsid w:val="00296C54"/>
    <w:rsid w:val="00297FEA"/>
    <w:rsid w:val="002A0B1B"/>
    <w:rsid w:val="002A2C7D"/>
    <w:rsid w:val="002A39A5"/>
    <w:rsid w:val="002A5E46"/>
    <w:rsid w:val="002A6C8B"/>
    <w:rsid w:val="002A74E3"/>
    <w:rsid w:val="002A7BC4"/>
    <w:rsid w:val="002B01D9"/>
    <w:rsid w:val="002B3421"/>
    <w:rsid w:val="002B4D0D"/>
    <w:rsid w:val="002B55BD"/>
    <w:rsid w:val="002B63F2"/>
    <w:rsid w:val="002B6B86"/>
    <w:rsid w:val="002B72E2"/>
    <w:rsid w:val="002C0623"/>
    <w:rsid w:val="002C1817"/>
    <w:rsid w:val="002C1A4C"/>
    <w:rsid w:val="002C1ADB"/>
    <w:rsid w:val="002C2388"/>
    <w:rsid w:val="002C3889"/>
    <w:rsid w:val="002C516D"/>
    <w:rsid w:val="002C5E5A"/>
    <w:rsid w:val="002C5EB4"/>
    <w:rsid w:val="002C72C9"/>
    <w:rsid w:val="002D1E29"/>
    <w:rsid w:val="002D2767"/>
    <w:rsid w:val="002D3310"/>
    <w:rsid w:val="002D342F"/>
    <w:rsid w:val="002D3927"/>
    <w:rsid w:val="002D761E"/>
    <w:rsid w:val="002E0C6C"/>
    <w:rsid w:val="002E119B"/>
    <w:rsid w:val="002E1BBB"/>
    <w:rsid w:val="002E3079"/>
    <w:rsid w:val="002E3626"/>
    <w:rsid w:val="002E510C"/>
    <w:rsid w:val="002E5D62"/>
    <w:rsid w:val="002E5D7F"/>
    <w:rsid w:val="002F02D1"/>
    <w:rsid w:val="002F031A"/>
    <w:rsid w:val="002F2C8C"/>
    <w:rsid w:val="002F2D65"/>
    <w:rsid w:val="002F39C6"/>
    <w:rsid w:val="002F43B4"/>
    <w:rsid w:val="002F4B18"/>
    <w:rsid w:val="002F4CEF"/>
    <w:rsid w:val="002F5B56"/>
    <w:rsid w:val="002F62CB"/>
    <w:rsid w:val="00300B67"/>
    <w:rsid w:val="00306670"/>
    <w:rsid w:val="0031028F"/>
    <w:rsid w:val="00313E0B"/>
    <w:rsid w:val="00314F63"/>
    <w:rsid w:val="00314FD8"/>
    <w:rsid w:val="003164B3"/>
    <w:rsid w:val="003165F3"/>
    <w:rsid w:val="00320875"/>
    <w:rsid w:val="003229B1"/>
    <w:rsid w:val="00322B31"/>
    <w:rsid w:val="0032492C"/>
    <w:rsid w:val="0032604D"/>
    <w:rsid w:val="0032720E"/>
    <w:rsid w:val="003279CF"/>
    <w:rsid w:val="00331012"/>
    <w:rsid w:val="00332599"/>
    <w:rsid w:val="00332DB5"/>
    <w:rsid w:val="00332FEA"/>
    <w:rsid w:val="00333F1E"/>
    <w:rsid w:val="003341AB"/>
    <w:rsid w:val="00334819"/>
    <w:rsid w:val="003351A0"/>
    <w:rsid w:val="003355D9"/>
    <w:rsid w:val="00335790"/>
    <w:rsid w:val="003362D7"/>
    <w:rsid w:val="003378E6"/>
    <w:rsid w:val="00337E50"/>
    <w:rsid w:val="003434DD"/>
    <w:rsid w:val="0034395E"/>
    <w:rsid w:val="0034401C"/>
    <w:rsid w:val="003457D0"/>
    <w:rsid w:val="0034683B"/>
    <w:rsid w:val="00346949"/>
    <w:rsid w:val="00346AE6"/>
    <w:rsid w:val="003500EB"/>
    <w:rsid w:val="00350B7E"/>
    <w:rsid w:val="00351179"/>
    <w:rsid w:val="0035136B"/>
    <w:rsid w:val="00353739"/>
    <w:rsid w:val="003560C2"/>
    <w:rsid w:val="0035742F"/>
    <w:rsid w:val="0035751D"/>
    <w:rsid w:val="00357DC6"/>
    <w:rsid w:val="00362B54"/>
    <w:rsid w:val="00363B5A"/>
    <w:rsid w:val="00364E8F"/>
    <w:rsid w:val="003656B6"/>
    <w:rsid w:val="00366422"/>
    <w:rsid w:val="00366B6E"/>
    <w:rsid w:val="00370F9D"/>
    <w:rsid w:val="003734D9"/>
    <w:rsid w:val="00373F63"/>
    <w:rsid w:val="00373FF0"/>
    <w:rsid w:val="003753D1"/>
    <w:rsid w:val="003753F0"/>
    <w:rsid w:val="003772B5"/>
    <w:rsid w:val="00380F06"/>
    <w:rsid w:val="003829BF"/>
    <w:rsid w:val="003834BF"/>
    <w:rsid w:val="00383522"/>
    <w:rsid w:val="00383B83"/>
    <w:rsid w:val="0038556B"/>
    <w:rsid w:val="00385583"/>
    <w:rsid w:val="003858B3"/>
    <w:rsid w:val="00386FCB"/>
    <w:rsid w:val="0038724E"/>
    <w:rsid w:val="00390CA5"/>
    <w:rsid w:val="00391F07"/>
    <w:rsid w:val="00395535"/>
    <w:rsid w:val="003965DF"/>
    <w:rsid w:val="00396A5C"/>
    <w:rsid w:val="003A079E"/>
    <w:rsid w:val="003A16CD"/>
    <w:rsid w:val="003A2EE1"/>
    <w:rsid w:val="003A61BD"/>
    <w:rsid w:val="003A76B5"/>
    <w:rsid w:val="003B05E1"/>
    <w:rsid w:val="003B1BF4"/>
    <w:rsid w:val="003B2431"/>
    <w:rsid w:val="003B4F7A"/>
    <w:rsid w:val="003B5A74"/>
    <w:rsid w:val="003C0688"/>
    <w:rsid w:val="003C1603"/>
    <w:rsid w:val="003C22DC"/>
    <w:rsid w:val="003C3A80"/>
    <w:rsid w:val="003C48E1"/>
    <w:rsid w:val="003C52CF"/>
    <w:rsid w:val="003C61F6"/>
    <w:rsid w:val="003C69D6"/>
    <w:rsid w:val="003C7883"/>
    <w:rsid w:val="003D0797"/>
    <w:rsid w:val="003D110B"/>
    <w:rsid w:val="003D22FC"/>
    <w:rsid w:val="003D43E1"/>
    <w:rsid w:val="003D50E0"/>
    <w:rsid w:val="003D58F0"/>
    <w:rsid w:val="003D64EB"/>
    <w:rsid w:val="003E1545"/>
    <w:rsid w:val="003E2E0E"/>
    <w:rsid w:val="003E39DA"/>
    <w:rsid w:val="003E53E6"/>
    <w:rsid w:val="003E716C"/>
    <w:rsid w:val="003F12BF"/>
    <w:rsid w:val="003F185C"/>
    <w:rsid w:val="003F1EBF"/>
    <w:rsid w:val="003F3123"/>
    <w:rsid w:val="003F48E4"/>
    <w:rsid w:val="003F574F"/>
    <w:rsid w:val="00400860"/>
    <w:rsid w:val="00404734"/>
    <w:rsid w:val="00404AB2"/>
    <w:rsid w:val="00407847"/>
    <w:rsid w:val="00407941"/>
    <w:rsid w:val="00412639"/>
    <w:rsid w:val="004134CF"/>
    <w:rsid w:val="00414D61"/>
    <w:rsid w:val="00421142"/>
    <w:rsid w:val="004212DB"/>
    <w:rsid w:val="0042158E"/>
    <w:rsid w:val="00421FBE"/>
    <w:rsid w:val="00422309"/>
    <w:rsid w:val="00424B67"/>
    <w:rsid w:val="00424BF2"/>
    <w:rsid w:val="00424FC1"/>
    <w:rsid w:val="004317E8"/>
    <w:rsid w:val="004328C9"/>
    <w:rsid w:val="00432A33"/>
    <w:rsid w:val="00435E76"/>
    <w:rsid w:val="0044243C"/>
    <w:rsid w:val="00443FC0"/>
    <w:rsid w:val="00445FD1"/>
    <w:rsid w:val="004460AD"/>
    <w:rsid w:val="0044698C"/>
    <w:rsid w:val="004478A7"/>
    <w:rsid w:val="00447901"/>
    <w:rsid w:val="0045101C"/>
    <w:rsid w:val="00452FE4"/>
    <w:rsid w:val="0045401A"/>
    <w:rsid w:val="0045571D"/>
    <w:rsid w:val="004576FB"/>
    <w:rsid w:val="00460E8A"/>
    <w:rsid w:val="00460EB3"/>
    <w:rsid w:val="00461923"/>
    <w:rsid w:val="004627CB"/>
    <w:rsid w:val="00462A16"/>
    <w:rsid w:val="004646BE"/>
    <w:rsid w:val="00464C65"/>
    <w:rsid w:val="004662A3"/>
    <w:rsid w:val="004700C1"/>
    <w:rsid w:val="00470292"/>
    <w:rsid w:val="00471B5F"/>
    <w:rsid w:val="00471C74"/>
    <w:rsid w:val="00473714"/>
    <w:rsid w:val="004807DD"/>
    <w:rsid w:val="00481815"/>
    <w:rsid w:val="00490CAA"/>
    <w:rsid w:val="0049152B"/>
    <w:rsid w:val="00491B17"/>
    <w:rsid w:val="0049265B"/>
    <w:rsid w:val="00493B62"/>
    <w:rsid w:val="00494FD6"/>
    <w:rsid w:val="00495A6D"/>
    <w:rsid w:val="00497A84"/>
    <w:rsid w:val="004A1F13"/>
    <w:rsid w:val="004A383F"/>
    <w:rsid w:val="004A44BF"/>
    <w:rsid w:val="004A5907"/>
    <w:rsid w:val="004A6121"/>
    <w:rsid w:val="004A7A07"/>
    <w:rsid w:val="004A7E44"/>
    <w:rsid w:val="004B015C"/>
    <w:rsid w:val="004B1007"/>
    <w:rsid w:val="004B2527"/>
    <w:rsid w:val="004B365E"/>
    <w:rsid w:val="004B4C37"/>
    <w:rsid w:val="004B6929"/>
    <w:rsid w:val="004B72AC"/>
    <w:rsid w:val="004B7730"/>
    <w:rsid w:val="004B7914"/>
    <w:rsid w:val="004C0BC9"/>
    <w:rsid w:val="004C1203"/>
    <w:rsid w:val="004C160C"/>
    <w:rsid w:val="004C3AA4"/>
    <w:rsid w:val="004C3E7E"/>
    <w:rsid w:val="004C4684"/>
    <w:rsid w:val="004C52C0"/>
    <w:rsid w:val="004C6A49"/>
    <w:rsid w:val="004C73D2"/>
    <w:rsid w:val="004C76D5"/>
    <w:rsid w:val="004C7AC4"/>
    <w:rsid w:val="004D05E8"/>
    <w:rsid w:val="004D092B"/>
    <w:rsid w:val="004D1224"/>
    <w:rsid w:val="004D174E"/>
    <w:rsid w:val="004D49CC"/>
    <w:rsid w:val="004D52CE"/>
    <w:rsid w:val="004D681E"/>
    <w:rsid w:val="004D7BA2"/>
    <w:rsid w:val="004E047B"/>
    <w:rsid w:val="004E0B6F"/>
    <w:rsid w:val="004E0C02"/>
    <w:rsid w:val="004E1334"/>
    <w:rsid w:val="004E14B8"/>
    <w:rsid w:val="004E38AF"/>
    <w:rsid w:val="004E6D0F"/>
    <w:rsid w:val="004E75AE"/>
    <w:rsid w:val="004F524E"/>
    <w:rsid w:val="004F6F98"/>
    <w:rsid w:val="004F7910"/>
    <w:rsid w:val="004F7B79"/>
    <w:rsid w:val="004F7EC9"/>
    <w:rsid w:val="005000B0"/>
    <w:rsid w:val="00500357"/>
    <w:rsid w:val="00500644"/>
    <w:rsid w:val="005022E6"/>
    <w:rsid w:val="005024D6"/>
    <w:rsid w:val="0050256F"/>
    <w:rsid w:val="00502AD8"/>
    <w:rsid w:val="00504F04"/>
    <w:rsid w:val="005056E2"/>
    <w:rsid w:val="0050651E"/>
    <w:rsid w:val="005079AC"/>
    <w:rsid w:val="0051020A"/>
    <w:rsid w:val="00510A02"/>
    <w:rsid w:val="00512626"/>
    <w:rsid w:val="00516ADB"/>
    <w:rsid w:val="0052087F"/>
    <w:rsid w:val="00521949"/>
    <w:rsid w:val="00523BF6"/>
    <w:rsid w:val="0052590C"/>
    <w:rsid w:val="00525A9B"/>
    <w:rsid w:val="00525FEF"/>
    <w:rsid w:val="00525FFA"/>
    <w:rsid w:val="00526791"/>
    <w:rsid w:val="005313FC"/>
    <w:rsid w:val="005340E6"/>
    <w:rsid w:val="00537012"/>
    <w:rsid w:val="00540E63"/>
    <w:rsid w:val="005418FD"/>
    <w:rsid w:val="00545AF8"/>
    <w:rsid w:val="00547C2D"/>
    <w:rsid w:val="00552A6D"/>
    <w:rsid w:val="00552C48"/>
    <w:rsid w:val="00553D1E"/>
    <w:rsid w:val="00555FD4"/>
    <w:rsid w:val="0055683C"/>
    <w:rsid w:val="00560674"/>
    <w:rsid w:val="00563FDB"/>
    <w:rsid w:val="005640C9"/>
    <w:rsid w:val="0056423A"/>
    <w:rsid w:val="00564816"/>
    <w:rsid w:val="00564BCF"/>
    <w:rsid w:val="00565AF9"/>
    <w:rsid w:val="00567082"/>
    <w:rsid w:val="0056747F"/>
    <w:rsid w:val="005700FA"/>
    <w:rsid w:val="00570F80"/>
    <w:rsid w:val="00572A93"/>
    <w:rsid w:val="00572FA4"/>
    <w:rsid w:val="00574C89"/>
    <w:rsid w:val="00574CD0"/>
    <w:rsid w:val="00575869"/>
    <w:rsid w:val="00575ADD"/>
    <w:rsid w:val="005767A2"/>
    <w:rsid w:val="00580FFB"/>
    <w:rsid w:val="00584887"/>
    <w:rsid w:val="0059076D"/>
    <w:rsid w:val="00594740"/>
    <w:rsid w:val="00597619"/>
    <w:rsid w:val="00597E94"/>
    <w:rsid w:val="005A0376"/>
    <w:rsid w:val="005A3981"/>
    <w:rsid w:val="005A4F45"/>
    <w:rsid w:val="005A68B0"/>
    <w:rsid w:val="005B1E3D"/>
    <w:rsid w:val="005B26BB"/>
    <w:rsid w:val="005B580E"/>
    <w:rsid w:val="005B6DFE"/>
    <w:rsid w:val="005B7E27"/>
    <w:rsid w:val="005C0600"/>
    <w:rsid w:val="005C07A5"/>
    <w:rsid w:val="005C0C28"/>
    <w:rsid w:val="005C298D"/>
    <w:rsid w:val="005C350E"/>
    <w:rsid w:val="005C3C8A"/>
    <w:rsid w:val="005C4477"/>
    <w:rsid w:val="005C47AA"/>
    <w:rsid w:val="005C516B"/>
    <w:rsid w:val="005C7483"/>
    <w:rsid w:val="005D0C49"/>
    <w:rsid w:val="005D153E"/>
    <w:rsid w:val="005D48DC"/>
    <w:rsid w:val="005D4B0C"/>
    <w:rsid w:val="005D6DEB"/>
    <w:rsid w:val="005D780B"/>
    <w:rsid w:val="005E075C"/>
    <w:rsid w:val="005E116E"/>
    <w:rsid w:val="005E123E"/>
    <w:rsid w:val="005E1DCA"/>
    <w:rsid w:val="005E2368"/>
    <w:rsid w:val="005E3334"/>
    <w:rsid w:val="005E445A"/>
    <w:rsid w:val="005E4AD0"/>
    <w:rsid w:val="005E4DBF"/>
    <w:rsid w:val="005E5A0E"/>
    <w:rsid w:val="005E744E"/>
    <w:rsid w:val="005F23F0"/>
    <w:rsid w:val="005F2582"/>
    <w:rsid w:val="005F47BD"/>
    <w:rsid w:val="005F619F"/>
    <w:rsid w:val="005F6B03"/>
    <w:rsid w:val="005F7F87"/>
    <w:rsid w:val="0060096D"/>
    <w:rsid w:val="00600E4A"/>
    <w:rsid w:val="00601CBC"/>
    <w:rsid w:val="00601D19"/>
    <w:rsid w:val="00602E39"/>
    <w:rsid w:val="00603DAF"/>
    <w:rsid w:val="006049EA"/>
    <w:rsid w:val="00607003"/>
    <w:rsid w:val="006078A7"/>
    <w:rsid w:val="00614FD5"/>
    <w:rsid w:val="0061636E"/>
    <w:rsid w:val="00620FA5"/>
    <w:rsid w:val="006248D7"/>
    <w:rsid w:val="006259BE"/>
    <w:rsid w:val="00625E4F"/>
    <w:rsid w:val="00625EAF"/>
    <w:rsid w:val="00626724"/>
    <w:rsid w:val="0062686F"/>
    <w:rsid w:val="00630C33"/>
    <w:rsid w:val="00631F4F"/>
    <w:rsid w:val="00633FB2"/>
    <w:rsid w:val="00634665"/>
    <w:rsid w:val="00637580"/>
    <w:rsid w:val="00641B2B"/>
    <w:rsid w:val="00641D90"/>
    <w:rsid w:val="00642170"/>
    <w:rsid w:val="0064260F"/>
    <w:rsid w:val="0064319C"/>
    <w:rsid w:val="00644520"/>
    <w:rsid w:val="00645019"/>
    <w:rsid w:val="0064546E"/>
    <w:rsid w:val="00645F0A"/>
    <w:rsid w:val="0065001F"/>
    <w:rsid w:val="006531ED"/>
    <w:rsid w:val="0065463D"/>
    <w:rsid w:val="00656867"/>
    <w:rsid w:val="00657496"/>
    <w:rsid w:val="00660385"/>
    <w:rsid w:val="00661075"/>
    <w:rsid w:val="00661862"/>
    <w:rsid w:val="00661E97"/>
    <w:rsid w:val="006627A0"/>
    <w:rsid w:val="00665001"/>
    <w:rsid w:val="00666023"/>
    <w:rsid w:val="00666B74"/>
    <w:rsid w:val="00667F28"/>
    <w:rsid w:val="0067260B"/>
    <w:rsid w:val="00673173"/>
    <w:rsid w:val="00674441"/>
    <w:rsid w:val="006804BD"/>
    <w:rsid w:val="0068059D"/>
    <w:rsid w:val="00682F65"/>
    <w:rsid w:val="006832C3"/>
    <w:rsid w:val="00683805"/>
    <w:rsid w:val="006862B8"/>
    <w:rsid w:val="006956C5"/>
    <w:rsid w:val="006957BE"/>
    <w:rsid w:val="00696F28"/>
    <w:rsid w:val="00697BBC"/>
    <w:rsid w:val="006A0757"/>
    <w:rsid w:val="006A1068"/>
    <w:rsid w:val="006A1F36"/>
    <w:rsid w:val="006A516E"/>
    <w:rsid w:val="006A550F"/>
    <w:rsid w:val="006A7145"/>
    <w:rsid w:val="006A7BB9"/>
    <w:rsid w:val="006B02BF"/>
    <w:rsid w:val="006B02D0"/>
    <w:rsid w:val="006B2B4C"/>
    <w:rsid w:val="006B411D"/>
    <w:rsid w:val="006B5562"/>
    <w:rsid w:val="006B79A8"/>
    <w:rsid w:val="006C00F5"/>
    <w:rsid w:val="006C1221"/>
    <w:rsid w:val="006C1C98"/>
    <w:rsid w:val="006C224A"/>
    <w:rsid w:val="006C2BBC"/>
    <w:rsid w:val="006C4408"/>
    <w:rsid w:val="006C5984"/>
    <w:rsid w:val="006C6883"/>
    <w:rsid w:val="006C71E7"/>
    <w:rsid w:val="006C79A4"/>
    <w:rsid w:val="006C7D74"/>
    <w:rsid w:val="006D082D"/>
    <w:rsid w:val="006D1FD8"/>
    <w:rsid w:val="006D3D04"/>
    <w:rsid w:val="006D4063"/>
    <w:rsid w:val="006D495A"/>
    <w:rsid w:val="006D7AB6"/>
    <w:rsid w:val="006E078B"/>
    <w:rsid w:val="006E267F"/>
    <w:rsid w:val="006E5F4D"/>
    <w:rsid w:val="006E7B62"/>
    <w:rsid w:val="006F0C6B"/>
    <w:rsid w:val="006F30CB"/>
    <w:rsid w:val="006F6BD3"/>
    <w:rsid w:val="006F76F6"/>
    <w:rsid w:val="006F7A3D"/>
    <w:rsid w:val="007001E6"/>
    <w:rsid w:val="0070024E"/>
    <w:rsid w:val="00700A0C"/>
    <w:rsid w:val="0070148E"/>
    <w:rsid w:val="00701B62"/>
    <w:rsid w:val="007050BD"/>
    <w:rsid w:val="00705AD9"/>
    <w:rsid w:val="00707C1F"/>
    <w:rsid w:val="00707CB0"/>
    <w:rsid w:val="00711BF6"/>
    <w:rsid w:val="007128FB"/>
    <w:rsid w:val="00713CC5"/>
    <w:rsid w:val="00713ECE"/>
    <w:rsid w:val="007141F4"/>
    <w:rsid w:val="0071714B"/>
    <w:rsid w:val="00720A7F"/>
    <w:rsid w:val="00721360"/>
    <w:rsid w:val="00722039"/>
    <w:rsid w:val="00722F24"/>
    <w:rsid w:val="00725087"/>
    <w:rsid w:val="00726B55"/>
    <w:rsid w:val="00727205"/>
    <w:rsid w:val="0072720C"/>
    <w:rsid w:val="00727631"/>
    <w:rsid w:val="007276F2"/>
    <w:rsid w:val="00727B71"/>
    <w:rsid w:val="00731A1F"/>
    <w:rsid w:val="00732EE1"/>
    <w:rsid w:val="0073371B"/>
    <w:rsid w:val="00733D50"/>
    <w:rsid w:val="00734B55"/>
    <w:rsid w:val="00734C47"/>
    <w:rsid w:val="007358EC"/>
    <w:rsid w:val="0073743A"/>
    <w:rsid w:val="00740043"/>
    <w:rsid w:val="00742930"/>
    <w:rsid w:val="0074328A"/>
    <w:rsid w:val="0074371C"/>
    <w:rsid w:val="00744CE1"/>
    <w:rsid w:val="0074534B"/>
    <w:rsid w:val="00747AE8"/>
    <w:rsid w:val="0075281F"/>
    <w:rsid w:val="00752C59"/>
    <w:rsid w:val="00752FC2"/>
    <w:rsid w:val="00753AAD"/>
    <w:rsid w:val="00755BB6"/>
    <w:rsid w:val="00756294"/>
    <w:rsid w:val="007566D4"/>
    <w:rsid w:val="00757356"/>
    <w:rsid w:val="00757BD1"/>
    <w:rsid w:val="007603EC"/>
    <w:rsid w:val="0076109C"/>
    <w:rsid w:val="007615DD"/>
    <w:rsid w:val="0076322C"/>
    <w:rsid w:val="007639C2"/>
    <w:rsid w:val="0076473D"/>
    <w:rsid w:val="007666D5"/>
    <w:rsid w:val="00766AD4"/>
    <w:rsid w:val="007717EB"/>
    <w:rsid w:val="00771834"/>
    <w:rsid w:val="00771B26"/>
    <w:rsid w:val="00773B00"/>
    <w:rsid w:val="00773CB9"/>
    <w:rsid w:val="00773DCF"/>
    <w:rsid w:val="00775178"/>
    <w:rsid w:val="00777AAA"/>
    <w:rsid w:val="00777DF2"/>
    <w:rsid w:val="00780652"/>
    <w:rsid w:val="00781D3A"/>
    <w:rsid w:val="0078457B"/>
    <w:rsid w:val="0078465E"/>
    <w:rsid w:val="0078774D"/>
    <w:rsid w:val="00787CAB"/>
    <w:rsid w:val="007906CB"/>
    <w:rsid w:val="00790CE5"/>
    <w:rsid w:val="0079514E"/>
    <w:rsid w:val="007961A6"/>
    <w:rsid w:val="00797454"/>
    <w:rsid w:val="00797D95"/>
    <w:rsid w:val="007A073C"/>
    <w:rsid w:val="007A0BA9"/>
    <w:rsid w:val="007A0FAD"/>
    <w:rsid w:val="007A1190"/>
    <w:rsid w:val="007A1C92"/>
    <w:rsid w:val="007A221F"/>
    <w:rsid w:val="007A28B3"/>
    <w:rsid w:val="007A5C89"/>
    <w:rsid w:val="007A7B50"/>
    <w:rsid w:val="007B032F"/>
    <w:rsid w:val="007B152C"/>
    <w:rsid w:val="007B1661"/>
    <w:rsid w:val="007B627F"/>
    <w:rsid w:val="007B6872"/>
    <w:rsid w:val="007B7359"/>
    <w:rsid w:val="007B7A62"/>
    <w:rsid w:val="007C0D28"/>
    <w:rsid w:val="007C1B7C"/>
    <w:rsid w:val="007C3D41"/>
    <w:rsid w:val="007C46FB"/>
    <w:rsid w:val="007C70CF"/>
    <w:rsid w:val="007D1002"/>
    <w:rsid w:val="007D1271"/>
    <w:rsid w:val="007D4E9F"/>
    <w:rsid w:val="007D586A"/>
    <w:rsid w:val="007D78F4"/>
    <w:rsid w:val="007E0159"/>
    <w:rsid w:val="007E1393"/>
    <w:rsid w:val="007E279E"/>
    <w:rsid w:val="007E2B6F"/>
    <w:rsid w:val="007E420E"/>
    <w:rsid w:val="007E5A0E"/>
    <w:rsid w:val="007E5C59"/>
    <w:rsid w:val="007E6C8F"/>
    <w:rsid w:val="007E6D75"/>
    <w:rsid w:val="007E77F1"/>
    <w:rsid w:val="007F3F89"/>
    <w:rsid w:val="007F641F"/>
    <w:rsid w:val="008008E6"/>
    <w:rsid w:val="008009AE"/>
    <w:rsid w:val="00800E52"/>
    <w:rsid w:val="0080155E"/>
    <w:rsid w:val="008015A8"/>
    <w:rsid w:val="00804FCA"/>
    <w:rsid w:val="00812B0C"/>
    <w:rsid w:val="00812BF3"/>
    <w:rsid w:val="00813710"/>
    <w:rsid w:val="00814611"/>
    <w:rsid w:val="00814F91"/>
    <w:rsid w:val="00814F97"/>
    <w:rsid w:val="00817DC9"/>
    <w:rsid w:val="00821B9B"/>
    <w:rsid w:val="00821D9A"/>
    <w:rsid w:val="00822AF3"/>
    <w:rsid w:val="008233E6"/>
    <w:rsid w:val="00825444"/>
    <w:rsid w:val="008270A5"/>
    <w:rsid w:val="008313FA"/>
    <w:rsid w:val="00834ECD"/>
    <w:rsid w:val="008363F9"/>
    <w:rsid w:val="008369AC"/>
    <w:rsid w:val="0084110B"/>
    <w:rsid w:val="00844156"/>
    <w:rsid w:val="008454BB"/>
    <w:rsid w:val="00845EB3"/>
    <w:rsid w:val="00846EF1"/>
    <w:rsid w:val="00847134"/>
    <w:rsid w:val="008510F5"/>
    <w:rsid w:val="008515B7"/>
    <w:rsid w:val="0085177F"/>
    <w:rsid w:val="00851A8B"/>
    <w:rsid w:val="008529C9"/>
    <w:rsid w:val="00853C0B"/>
    <w:rsid w:val="008553D9"/>
    <w:rsid w:val="00855B76"/>
    <w:rsid w:val="0085653B"/>
    <w:rsid w:val="00860603"/>
    <w:rsid w:val="00860FE9"/>
    <w:rsid w:val="00861425"/>
    <w:rsid w:val="008626AD"/>
    <w:rsid w:val="00863247"/>
    <w:rsid w:val="008638C5"/>
    <w:rsid w:val="00863A10"/>
    <w:rsid w:val="0086584A"/>
    <w:rsid w:val="00871027"/>
    <w:rsid w:val="00874B88"/>
    <w:rsid w:val="00881261"/>
    <w:rsid w:val="00883211"/>
    <w:rsid w:val="0088483C"/>
    <w:rsid w:val="00884DD5"/>
    <w:rsid w:val="008855C1"/>
    <w:rsid w:val="00887933"/>
    <w:rsid w:val="00891D47"/>
    <w:rsid w:val="00891E98"/>
    <w:rsid w:val="00891EF1"/>
    <w:rsid w:val="00893990"/>
    <w:rsid w:val="00893F80"/>
    <w:rsid w:val="008966CA"/>
    <w:rsid w:val="00896D4D"/>
    <w:rsid w:val="008972BF"/>
    <w:rsid w:val="008A26AA"/>
    <w:rsid w:val="008A28D4"/>
    <w:rsid w:val="008A4229"/>
    <w:rsid w:val="008A5938"/>
    <w:rsid w:val="008A7BE9"/>
    <w:rsid w:val="008B0569"/>
    <w:rsid w:val="008B4192"/>
    <w:rsid w:val="008B4EE2"/>
    <w:rsid w:val="008B5BCC"/>
    <w:rsid w:val="008C0559"/>
    <w:rsid w:val="008C188C"/>
    <w:rsid w:val="008C40B5"/>
    <w:rsid w:val="008C41FA"/>
    <w:rsid w:val="008C56B6"/>
    <w:rsid w:val="008D320F"/>
    <w:rsid w:val="008D35CB"/>
    <w:rsid w:val="008D37F3"/>
    <w:rsid w:val="008D42BE"/>
    <w:rsid w:val="008D4BB2"/>
    <w:rsid w:val="008D57DF"/>
    <w:rsid w:val="008D6951"/>
    <w:rsid w:val="008D7DC6"/>
    <w:rsid w:val="008E1B8C"/>
    <w:rsid w:val="008E32FE"/>
    <w:rsid w:val="008E3EAD"/>
    <w:rsid w:val="008E436D"/>
    <w:rsid w:val="008E490C"/>
    <w:rsid w:val="008F0644"/>
    <w:rsid w:val="008F1598"/>
    <w:rsid w:val="008F1B2D"/>
    <w:rsid w:val="00901BEA"/>
    <w:rsid w:val="00906F20"/>
    <w:rsid w:val="0091015B"/>
    <w:rsid w:val="00910454"/>
    <w:rsid w:val="009104B6"/>
    <w:rsid w:val="00910738"/>
    <w:rsid w:val="00911641"/>
    <w:rsid w:val="00912351"/>
    <w:rsid w:val="00912984"/>
    <w:rsid w:val="00913B7C"/>
    <w:rsid w:val="009150E5"/>
    <w:rsid w:val="00915327"/>
    <w:rsid w:val="009164A2"/>
    <w:rsid w:val="0091670A"/>
    <w:rsid w:val="009168D7"/>
    <w:rsid w:val="00920052"/>
    <w:rsid w:val="00922224"/>
    <w:rsid w:val="009229BA"/>
    <w:rsid w:val="0092333C"/>
    <w:rsid w:val="009244D1"/>
    <w:rsid w:val="009252FD"/>
    <w:rsid w:val="00925963"/>
    <w:rsid w:val="00927AF9"/>
    <w:rsid w:val="00931719"/>
    <w:rsid w:val="00931A96"/>
    <w:rsid w:val="00932D6A"/>
    <w:rsid w:val="0093397A"/>
    <w:rsid w:val="00940813"/>
    <w:rsid w:val="00942686"/>
    <w:rsid w:val="009458C2"/>
    <w:rsid w:val="00945B6B"/>
    <w:rsid w:val="00945B8F"/>
    <w:rsid w:val="0094636A"/>
    <w:rsid w:val="00946EA0"/>
    <w:rsid w:val="009477E9"/>
    <w:rsid w:val="00951C43"/>
    <w:rsid w:val="0095331E"/>
    <w:rsid w:val="0095534C"/>
    <w:rsid w:val="00955DC9"/>
    <w:rsid w:val="00955F78"/>
    <w:rsid w:val="00956D1D"/>
    <w:rsid w:val="009574E1"/>
    <w:rsid w:val="009604ED"/>
    <w:rsid w:val="00960A39"/>
    <w:rsid w:val="0096105D"/>
    <w:rsid w:val="00962A83"/>
    <w:rsid w:val="00962EAD"/>
    <w:rsid w:val="009634BA"/>
    <w:rsid w:val="00963D5C"/>
    <w:rsid w:val="00964CA6"/>
    <w:rsid w:val="009652B7"/>
    <w:rsid w:val="00970147"/>
    <w:rsid w:val="009704B9"/>
    <w:rsid w:val="009708D0"/>
    <w:rsid w:val="0097357A"/>
    <w:rsid w:val="0097409A"/>
    <w:rsid w:val="00974B9F"/>
    <w:rsid w:val="0097500E"/>
    <w:rsid w:val="009754BE"/>
    <w:rsid w:val="009811CF"/>
    <w:rsid w:val="0098175B"/>
    <w:rsid w:val="009824E5"/>
    <w:rsid w:val="009848BD"/>
    <w:rsid w:val="009867D0"/>
    <w:rsid w:val="009876F1"/>
    <w:rsid w:val="00990B17"/>
    <w:rsid w:val="00992E95"/>
    <w:rsid w:val="00993BD9"/>
    <w:rsid w:val="00994623"/>
    <w:rsid w:val="00995ECB"/>
    <w:rsid w:val="00997F88"/>
    <w:rsid w:val="009A3FF8"/>
    <w:rsid w:val="009A7FAB"/>
    <w:rsid w:val="009B3B8B"/>
    <w:rsid w:val="009B4DA7"/>
    <w:rsid w:val="009B6166"/>
    <w:rsid w:val="009B70BE"/>
    <w:rsid w:val="009B7475"/>
    <w:rsid w:val="009B7BDA"/>
    <w:rsid w:val="009C18BC"/>
    <w:rsid w:val="009C27B0"/>
    <w:rsid w:val="009C3ED9"/>
    <w:rsid w:val="009C45A6"/>
    <w:rsid w:val="009C6679"/>
    <w:rsid w:val="009C6A92"/>
    <w:rsid w:val="009C6ABF"/>
    <w:rsid w:val="009C7599"/>
    <w:rsid w:val="009D0633"/>
    <w:rsid w:val="009D233D"/>
    <w:rsid w:val="009D4A21"/>
    <w:rsid w:val="009D4C55"/>
    <w:rsid w:val="009D5212"/>
    <w:rsid w:val="009D546F"/>
    <w:rsid w:val="009E22E2"/>
    <w:rsid w:val="009E3AEE"/>
    <w:rsid w:val="009E4574"/>
    <w:rsid w:val="009E500B"/>
    <w:rsid w:val="009E5C94"/>
    <w:rsid w:val="009E73A1"/>
    <w:rsid w:val="009F0087"/>
    <w:rsid w:val="009F0754"/>
    <w:rsid w:val="009F08D3"/>
    <w:rsid w:val="009F25BA"/>
    <w:rsid w:val="009F3AC6"/>
    <w:rsid w:val="009F3E4A"/>
    <w:rsid w:val="009F3E68"/>
    <w:rsid w:val="009F5ADF"/>
    <w:rsid w:val="009F5F52"/>
    <w:rsid w:val="00A038A8"/>
    <w:rsid w:val="00A04F00"/>
    <w:rsid w:val="00A05B90"/>
    <w:rsid w:val="00A060FA"/>
    <w:rsid w:val="00A100B9"/>
    <w:rsid w:val="00A10DF5"/>
    <w:rsid w:val="00A12463"/>
    <w:rsid w:val="00A12A70"/>
    <w:rsid w:val="00A14C3F"/>
    <w:rsid w:val="00A15A5A"/>
    <w:rsid w:val="00A16155"/>
    <w:rsid w:val="00A16827"/>
    <w:rsid w:val="00A21B6E"/>
    <w:rsid w:val="00A227B5"/>
    <w:rsid w:val="00A22B09"/>
    <w:rsid w:val="00A23260"/>
    <w:rsid w:val="00A2416D"/>
    <w:rsid w:val="00A3067E"/>
    <w:rsid w:val="00A31833"/>
    <w:rsid w:val="00A33532"/>
    <w:rsid w:val="00A33AC6"/>
    <w:rsid w:val="00A33E93"/>
    <w:rsid w:val="00A34686"/>
    <w:rsid w:val="00A36757"/>
    <w:rsid w:val="00A41FB4"/>
    <w:rsid w:val="00A425AF"/>
    <w:rsid w:val="00A43350"/>
    <w:rsid w:val="00A44274"/>
    <w:rsid w:val="00A446A3"/>
    <w:rsid w:val="00A44BD9"/>
    <w:rsid w:val="00A453D9"/>
    <w:rsid w:val="00A477BA"/>
    <w:rsid w:val="00A5224A"/>
    <w:rsid w:val="00A567E1"/>
    <w:rsid w:val="00A57B86"/>
    <w:rsid w:val="00A61256"/>
    <w:rsid w:val="00A61C21"/>
    <w:rsid w:val="00A61F4B"/>
    <w:rsid w:val="00A62099"/>
    <w:rsid w:val="00A6234F"/>
    <w:rsid w:val="00A642F5"/>
    <w:rsid w:val="00A65DC4"/>
    <w:rsid w:val="00A65F80"/>
    <w:rsid w:val="00A66D98"/>
    <w:rsid w:val="00A6746F"/>
    <w:rsid w:val="00A72656"/>
    <w:rsid w:val="00A72F84"/>
    <w:rsid w:val="00A7573F"/>
    <w:rsid w:val="00A76711"/>
    <w:rsid w:val="00A80C47"/>
    <w:rsid w:val="00A8222F"/>
    <w:rsid w:val="00A82C93"/>
    <w:rsid w:val="00A84E30"/>
    <w:rsid w:val="00A856E6"/>
    <w:rsid w:val="00A877B0"/>
    <w:rsid w:val="00A901F1"/>
    <w:rsid w:val="00A91B0C"/>
    <w:rsid w:val="00A9284B"/>
    <w:rsid w:val="00A935EB"/>
    <w:rsid w:val="00A93CFC"/>
    <w:rsid w:val="00A955A5"/>
    <w:rsid w:val="00A97A0A"/>
    <w:rsid w:val="00AA0612"/>
    <w:rsid w:val="00AA5D3B"/>
    <w:rsid w:val="00AA6477"/>
    <w:rsid w:val="00AA7497"/>
    <w:rsid w:val="00AB1D1E"/>
    <w:rsid w:val="00AB3687"/>
    <w:rsid w:val="00AB46E1"/>
    <w:rsid w:val="00AB52E1"/>
    <w:rsid w:val="00AC0B71"/>
    <w:rsid w:val="00AC10B6"/>
    <w:rsid w:val="00AC229C"/>
    <w:rsid w:val="00AC27CE"/>
    <w:rsid w:val="00AC2FFF"/>
    <w:rsid w:val="00AC5147"/>
    <w:rsid w:val="00AC57A5"/>
    <w:rsid w:val="00AC6911"/>
    <w:rsid w:val="00AC701C"/>
    <w:rsid w:val="00AD0A76"/>
    <w:rsid w:val="00AD149A"/>
    <w:rsid w:val="00AD4262"/>
    <w:rsid w:val="00AD4564"/>
    <w:rsid w:val="00AD4A03"/>
    <w:rsid w:val="00AD6209"/>
    <w:rsid w:val="00AD7439"/>
    <w:rsid w:val="00AE3122"/>
    <w:rsid w:val="00AE564C"/>
    <w:rsid w:val="00AE5EFB"/>
    <w:rsid w:val="00AF0632"/>
    <w:rsid w:val="00AF0B9C"/>
    <w:rsid w:val="00AF18AF"/>
    <w:rsid w:val="00AF2006"/>
    <w:rsid w:val="00AF292B"/>
    <w:rsid w:val="00AF2DEE"/>
    <w:rsid w:val="00AF33A8"/>
    <w:rsid w:val="00AF4626"/>
    <w:rsid w:val="00AF50DA"/>
    <w:rsid w:val="00AF56E8"/>
    <w:rsid w:val="00AF5BEC"/>
    <w:rsid w:val="00AF7017"/>
    <w:rsid w:val="00B00877"/>
    <w:rsid w:val="00B018F6"/>
    <w:rsid w:val="00B02286"/>
    <w:rsid w:val="00B02ECC"/>
    <w:rsid w:val="00B05F3F"/>
    <w:rsid w:val="00B06A4D"/>
    <w:rsid w:val="00B0712F"/>
    <w:rsid w:val="00B0777A"/>
    <w:rsid w:val="00B105BC"/>
    <w:rsid w:val="00B1082B"/>
    <w:rsid w:val="00B10C6B"/>
    <w:rsid w:val="00B11E39"/>
    <w:rsid w:val="00B14364"/>
    <w:rsid w:val="00B14BD2"/>
    <w:rsid w:val="00B14D39"/>
    <w:rsid w:val="00B15A91"/>
    <w:rsid w:val="00B15B4D"/>
    <w:rsid w:val="00B16559"/>
    <w:rsid w:val="00B175E0"/>
    <w:rsid w:val="00B17B52"/>
    <w:rsid w:val="00B20D9E"/>
    <w:rsid w:val="00B2165B"/>
    <w:rsid w:val="00B21A8A"/>
    <w:rsid w:val="00B21BCA"/>
    <w:rsid w:val="00B247F7"/>
    <w:rsid w:val="00B251E3"/>
    <w:rsid w:val="00B2769A"/>
    <w:rsid w:val="00B30ED6"/>
    <w:rsid w:val="00B35361"/>
    <w:rsid w:val="00B370A8"/>
    <w:rsid w:val="00B37C5C"/>
    <w:rsid w:val="00B44568"/>
    <w:rsid w:val="00B44821"/>
    <w:rsid w:val="00B44BD0"/>
    <w:rsid w:val="00B46CD5"/>
    <w:rsid w:val="00B47523"/>
    <w:rsid w:val="00B477EF"/>
    <w:rsid w:val="00B5376B"/>
    <w:rsid w:val="00B53F7F"/>
    <w:rsid w:val="00B60C76"/>
    <w:rsid w:val="00B6182C"/>
    <w:rsid w:val="00B61F09"/>
    <w:rsid w:val="00B625F2"/>
    <w:rsid w:val="00B62ABA"/>
    <w:rsid w:val="00B630B6"/>
    <w:rsid w:val="00B63EE7"/>
    <w:rsid w:val="00B6466D"/>
    <w:rsid w:val="00B659ED"/>
    <w:rsid w:val="00B65AE7"/>
    <w:rsid w:val="00B65D50"/>
    <w:rsid w:val="00B66AA2"/>
    <w:rsid w:val="00B67205"/>
    <w:rsid w:val="00B67670"/>
    <w:rsid w:val="00B67FCC"/>
    <w:rsid w:val="00B70347"/>
    <w:rsid w:val="00B7367E"/>
    <w:rsid w:val="00B752D7"/>
    <w:rsid w:val="00B756BA"/>
    <w:rsid w:val="00B7626E"/>
    <w:rsid w:val="00B76681"/>
    <w:rsid w:val="00B770CE"/>
    <w:rsid w:val="00B774AB"/>
    <w:rsid w:val="00B77967"/>
    <w:rsid w:val="00B77C2D"/>
    <w:rsid w:val="00B817BE"/>
    <w:rsid w:val="00B81D0C"/>
    <w:rsid w:val="00B81F7B"/>
    <w:rsid w:val="00B839FD"/>
    <w:rsid w:val="00B85DB5"/>
    <w:rsid w:val="00B86D4F"/>
    <w:rsid w:val="00B90C6A"/>
    <w:rsid w:val="00B92092"/>
    <w:rsid w:val="00B94230"/>
    <w:rsid w:val="00B944CE"/>
    <w:rsid w:val="00B94AA4"/>
    <w:rsid w:val="00B95CF2"/>
    <w:rsid w:val="00B96E0D"/>
    <w:rsid w:val="00B9731E"/>
    <w:rsid w:val="00BA0BF9"/>
    <w:rsid w:val="00BA13D9"/>
    <w:rsid w:val="00BA14AC"/>
    <w:rsid w:val="00BA1CBF"/>
    <w:rsid w:val="00BA4153"/>
    <w:rsid w:val="00BA46D4"/>
    <w:rsid w:val="00BA4AD6"/>
    <w:rsid w:val="00BA5107"/>
    <w:rsid w:val="00BA603E"/>
    <w:rsid w:val="00BA64DD"/>
    <w:rsid w:val="00BA7291"/>
    <w:rsid w:val="00BB0514"/>
    <w:rsid w:val="00BB0B9C"/>
    <w:rsid w:val="00BB397E"/>
    <w:rsid w:val="00BB50D5"/>
    <w:rsid w:val="00BB5E9E"/>
    <w:rsid w:val="00BC0788"/>
    <w:rsid w:val="00BC0AC6"/>
    <w:rsid w:val="00BC2458"/>
    <w:rsid w:val="00BC24BD"/>
    <w:rsid w:val="00BC457A"/>
    <w:rsid w:val="00BC6B03"/>
    <w:rsid w:val="00BC7323"/>
    <w:rsid w:val="00BC73EF"/>
    <w:rsid w:val="00BD0287"/>
    <w:rsid w:val="00BD2AB4"/>
    <w:rsid w:val="00BD2C92"/>
    <w:rsid w:val="00BD79EA"/>
    <w:rsid w:val="00BE0AAC"/>
    <w:rsid w:val="00BE4EBA"/>
    <w:rsid w:val="00BE50F5"/>
    <w:rsid w:val="00BE51F3"/>
    <w:rsid w:val="00BE6D8E"/>
    <w:rsid w:val="00BE7552"/>
    <w:rsid w:val="00BF03FC"/>
    <w:rsid w:val="00BF252A"/>
    <w:rsid w:val="00BF2A6A"/>
    <w:rsid w:val="00BF2E48"/>
    <w:rsid w:val="00BF56ED"/>
    <w:rsid w:val="00BF74CF"/>
    <w:rsid w:val="00C036B4"/>
    <w:rsid w:val="00C05B78"/>
    <w:rsid w:val="00C06EE9"/>
    <w:rsid w:val="00C10C9C"/>
    <w:rsid w:val="00C111F5"/>
    <w:rsid w:val="00C13628"/>
    <w:rsid w:val="00C13881"/>
    <w:rsid w:val="00C13C6F"/>
    <w:rsid w:val="00C14A73"/>
    <w:rsid w:val="00C1575E"/>
    <w:rsid w:val="00C158F2"/>
    <w:rsid w:val="00C17DEC"/>
    <w:rsid w:val="00C215C9"/>
    <w:rsid w:val="00C246EB"/>
    <w:rsid w:val="00C247C2"/>
    <w:rsid w:val="00C27C4F"/>
    <w:rsid w:val="00C30030"/>
    <w:rsid w:val="00C30BCD"/>
    <w:rsid w:val="00C313BF"/>
    <w:rsid w:val="00C33076"/>
    <w:rsid w:val="00C3366C"/>
    <w:rsid w:val="00C34582"/>
    <w:rsid w:val="00C347A6"/>
    <w:rsid w:val="00C35BDD"/>
    <w:rsid w:val="00C36EDB"/>
    <w:rsid w:val="00C37AF3"/>
    <w:rsid w:val="00C40007"/>
    <w:rsid w:val="00C42073"/>
    <w:rsid w:val="00C45BFF"/>
    <w:rsid w:val="00C46BF2"/>
    <w:rsid w:val="00C46EA1"/>
    <w:rsid w:val="00C470B1"/>
    <w:rsid w:val="00C528B2"/>
    <w:rsid w:val="00C52A3F"/>
    <w:rsid w:val="00C54200"/>
    <w:rsid w:val="00C5458F"/>
    <w:rsid w:val="00C55AAF"/>
    <w:rsid w:val="00C57DA9"/>
    <w:rsid w:val="00C61D7A"/>
    <w:rsid w:val="00C62CEE"/>
    <w:rsid w:val="00C643B4"/>
    <w:rsid w:val="00C64D47"/>
    <w:rsid w:val="00C65D4E"/>
    <w:rsid w:val="00C6617F"/>
    <w:rsid w:val="00C66823"/>
    <w:rsid w:val="00C67741"/>
    <w:rsid w:val="00C67F97"/>
    <w:rsid w:val="00C71BCC"/>
    <w:rsid w:val="00C7275E"/>
    <w:rsid w:val="00C73024"/>
    <w:rsid w:val="00C73563"/>
    <w:rsid w:val="00C82511"/>
    <w:rsid w:val="00C85AFE"/>
    <w:rsid w:val="00C915CF"/>
    <w:rsid w:val="00C92079"/>
    <w:rsid w:val="00C926FE"/>
    <w:rsid w:val="00C9315A"/>
    <w:rsid w:val="00C939C3"/>
    <w:rsid w:val="00C94493"/>
    <w:rsid w:val="00C95A45"/>
    <w:rsid w:val="00C95DA4"/>
    <w:rsid w:val="00C9667F"/>
    <w:rsid w:val="00C9746E"/>
    <w:rsid w:val="00C979B8"/>
    <w:rsid w:val="00CA0383"/>
    <w:rsid w:val="00CA06E7"/>
    <w:rsid w:val="00CA1D73"/>
    <w:rsid w:val="00CA1F47"/>
    <w:rsid w:val="00CA28CC"/>
    <w:rsid w:val="00CA29DC"/>
    <w:rsid w:val="00CA3B3F"/>
    <w:rsid w:val="00CA57F0"/>
    <w:rsid w:val="00CA6439"/>
    <w:rsid w:val="00CA714A"/>
    <w:rsid w:val="00CA7418"/>
    <w:rsid w:val="00CA7513"/>
    <w:rsid w:val="00CB0B31"/>
    <w:rsid w:val="00CB1382"/>
    <w:rsid w:val="00CB19F3"/>
    <w:rsid w:val="00CB2D47"/>
    <w:rsid w:val="00CB3626"/>
    <w:rsid w:val="00CB5510"/>
    <w:rsid w:val="00CB6735"/>
    <w:rsid w:val="00CB6B13"/>
    <w:rsid w:val="00CC0445"/>
    <w:rsid w:val="00CC07F9"/>
    <w:rsid w:val="00CC4B5E"/>
    <w:rsid w:val="00CC4F92"/>
    <w:rsid w:val="00CC582B"/>
    <w:rsid w:val="00CC5A40"/>
    <w:rsid w:val="00CC79FE"/>
    <w:rsid w:val="00CC7B10"/>
    <w:rsid w:val="00CD06DB"/>
    <w:rsid w:val="00CD0F69"/>
    <w:rsid w:val="00CD1B94"/>
    <w:rsid w:val="00CD4714"/>
    <w:rsid w:val="00CD4FD2"/>
    <w:rsid w:val="00CD5AD1"/>
    <w:rsid w:val="00CE0C9D"/>
    <w:rsid w:val="00CE0E2C"/>
    <w:rsid w:val="00CE5163"/>
    <w:rsid w:val="00CE6191"/>
    <w:rsid w:val="00CE61B1"/>
    <w:rsid w:val="00CE6268"/>
    <w:rsid w:val="00CE76C1"/>
    <w:rsid w:val="00CF1813"/>
    <w:rsid w:val="00CF2BFD"/>
    <w:rsid w:val="00CF46A0"/>
    <w:rsid w:val="00D000E9"/>
    <w:rsid w:val="00D00B70"/>
    <w:rsid w:val="00D01E74"/>
    <w:rsid w:val="00D030BB"/>
    <w:rsid w:val="00D03622"/>
    <w:rsid w:val="00D0579A"/>
    <w:rsid w:val="00D07D26"/>
    <w:rsid w:val="00D107A3"/>
    <w:rsid w:val="00D11DF1"/>
    <w:rsid w:val="00D13ABB"/>
    <w:rsid w:val="00D13F32"/>
    <w:rsid w:val="00D1608E"/>
    <w:rsid w:val="00D160D0"/>
    <w:rsid w:val="00D2085B"/>
    <w:rsid w:val="00D21393"/>
    <w:rsid w:val="00D253C2"/>
    <w:rsid w:val="00D25762"/>
    <w:rsid w:val="00D27F1E"/>
    <w:rsid w:val="00D31672"/>
    <w:rsid w:val="00D31CCC"/>
    <w:rsid w:val="00D32B17"/>
    <w:rsid w:val="00D33C6A"/>
    <w:rsid w:val="00D34418"/>
    <w:rsid w:val="00D356C1"/>
    <w:rsid w:val="00D359DA"/>
    <w:rsid w:val="00D35AB6"/>
    <w:rsid w:val="00D35B78"/>
    <w:rsid w:val="00D36358"/>
    <w:rsid w:val="00D371D7"/>
    <w:rsid w:val="00D424F9"/>
    <w:rsid w:val="00D42FD0"/>
    <w:rsid w:val="00D457DA"/>
    <w:rsid w:val="00D51476"/>
    <w:rsid w:val="00D55499"/>
    <w:rsid w:val="00D56760"/>
    <w:rsid w:val="00D56C44"/>
    <w:rsid w:val="00D5775E"/>
    <w:rsid w:val="00D610AD"/>
    <w:rsid w:val="00D617F8"/>
    <w:rsid w:val="00D63102"/>
    <w:rsid w:val="00D6341A"/>
    <w:rsid w:val="00D63C8A"/>
    <w:rsid w:val="00D64011"/>
    <w:rsid w:val="00D66213"/>
    <w:rsid w:val="00D702AD"/>
    <w:rsid w:val="00D735BC"/>
    <w:rsid w:val="00D73A90"/>
    <w:rsid w:val="00D7436A"/>
    <w:rsid w:val="00D748A9"/>
    <w:rsid w:val="00D76880"/>
    <w:rsid w:val="00D7695E"/>
    <w:rsid w:val="00D777CB"/>
    <w:rsid w:val="00D81918"/>
    <w:rsid w:val="00D81C2E"/>
    <w:rsid w:val="00D84F80"/>
    <w:rsid w:val="00D86101"/>
    <w:rsid w:val="00D86228"/>
    <w:rsid w:val="00D86571"/>
    <w:rsid w:val="00D8789A"/>
    <w:rsid w:val="00D905AF"/>
    <w:rsid w:val="00D927DA"/>
    <w:rsid w:val="00D93AAB"/>
    <w:rsid w:val="00D95671"/>
    <w:rsid w:val="00D96954"/>
    <w:rsid w:val="00D972A6"/>
    <w:rsid w:val="00DA2946"/>
    <w:rsid w:val="00DA2AEF"/>
    <w:rsid w:val="00DA39BB"/>
    <w:rsid w:val="00DA3D03"/>
    <w:rsid w:val="00DB01A3"/>
    <w:rsid w:val="00DB05D0"/>
    <w:rsid w:val="00DB0749"/>
    <w:rsid w:val="00DB1E1B"/>
    <w:rsid w:val="00DB1E8F"/>
    <w:rsid w:val="00DB7B2A"/>
    <w:rsid w:val="00DC0891"/>
    <w:rsid w:val="00DC15CC"/>
    <w:rsid w:val="00DC2933"/>
    <w:rsid w:val="00DC523F"/>
    <w:rsid w:val="00DC6965"/>
    <w:rsid w:val="00DC6F36"/>
    <w:rsid w:val="00DD040C"/>
    <w:rsid w:val="00DD0B91"/>
    <w:rsid w:val="00DD12C0"/>
    <w:rsid w:val="00DD1938"/>
    <w:rsid w:val="00DD21CF"/>
    <w:rsid w:val="00DD26EF"/>
    <w:rsid w:val="00DD3EE5"/>
    <w:rsid w:val="00DD4064"/>
    <w:rsid w:val="00DD40D6"/>
    <w:rsid w:val="00DD425D"/>
    <w:rsid w:val="00DD7BA8"/>
    <w:rsid w:val="00DE0D09"/>
    <w:rsid w:val="00DE21C7"/>
    <w:rsid w:val="00DE3EC1"/>
    <w:rsid w:val="00DE41F9"/>
    <w:rsid w:val="00DE6E7F"/>
    <w:rsid w:val="00DF02D5"/>
    <w:rsid w:val="00DF3B4F"/>
    <w:rsid w:val="00DF5825"/>
    <w:rsid w:val="00DF69DD"/>
    <w:rsid w:val="00DF72EC"/>
    <w:rsid w:val="00DF747B"/>
    <w:rsid w:val="00DF7A9F"/>
    <w:rsid w:val="00E01A64"/>
    <w:rsid w:val="00E03B77"/>
    <w:rsid w:val="00E0585C"/>
    <w:rsid w:val="00E11022"/>
    <w:rsid w:val="00E111DF"/>
    <w:rsid w:val="00E1285D"/>
    <w:rsid w:val="00E12FE6"/>
    <w:rsid w:val="00E13CD8"/>
    <w:rsid w:val="00E14128"/>
    <w:rsid w:val="00E164EF"/>
    <w:rsid w:val="00E16721"/>
    <w:rsid w:val="00E204AE"/>
    <w:rsid w:val="00E23826"/>
    <w:rsid w:val="00E247C8"/>
    <w:rsid w:val="00E257A9"/>
    <w:rsid w:val="00E25E5F"/>
    <w:rsid w:val="00E2697B"/>
    <w:rsid w:val="00E27F3F"/>
    <w:rsid w:val="00E3054F"/>
    <w:rsid w:val="00E31A7B"/>
    <w:rsid w:val="00E32D92"/>
    <w:rsid w:val="00E363D6"/>
    <w:rsid w:val="00E4060E"/>
    <w:rsid w:val="00E40B5C"/>
    <w:rsid w:val="00E431D7"/>
    <w:rsid w:val="00E43591"/>
    <w:rsid w:val="00E43973"/>
    <w:rsid w:val="00E44531"/>
    <w:rsid w:val="00E45624"/>
    <w:rsid w:val="00E4578C"/>
    <w:rsid w:val="00E45B2C"/>
    <w:rsid w:val="00E4645E"/>
    <w:rsid w:val="00E478EF"/>
    <w:rsid w:val="00E51A4C"/>
    <w:rsid w:val="00E5290D"/>
    <w:rsid w:val="00E52F9E"/>
    <w:rsid w:val="00E542D6"/>
    <w:rsid w:val="00E54C5F"/>
    <w:rsid w:val="00E5537A"/>
    <w:rsid w:val="00E5655E"/>
    <w:rsid w:val="00E56FEA"/>
    <w:rsid w:val="00E57992"/>
    <w:rsid w:val="00E60729"/>
    <w:rsid w:val="00E61C88"/>
    <w:rsid w:val="00E65F65"/>
    <w:rsid w:val="00E672CC"/>
    <w:rsid w:val="00E67D43"/>
    <w:rsid w:val="00E71A84"/>
    <w:rsid w:val="00E72D1F"/>
    <w:rsid w:val="00E72EFB"/>
    <w:rsid w:val="00E7440D"/>
    <w:rsid w:val="00E74EDE"/>
    <w:rsid w:val="00E75C1D"/>
    <w:rsid w:val="00E769EC"/>
    <w:rsid w:val="00E773F8"/>
    <w:rsid w:val="00E803C4"/>
    <w:rsid w:val="00E8069E"/>
    <w:rsid w:val="00E811EA"/>
    <w:rsid w:val="00E815A4"/>
    <w:rsid w:val="00E8186E"/>
    <w:rsid w:val="00E8390E"/>
    <w:rsid w:val="00E87504"/>
    <w:rsid w:val="00E90541"/>
    <w:rsid w:val="00E90FC2"/>
    <w:rsid w:val="00E92378"/>
    <w:rsid w:val="00E92CD9"/>
    <w:rsid w:val="00E9583C"/>
    <w:rsid w:val="00EA17EC"/>
    <w:rsid w:val="00EA24C5"/>
    <w:rsid w:val="00EA2A01"/>
    <w:rsid w:val="00EA3592"/>
    <w:rsid w:val="00EA56D3"/>
    <w:rsid w:val="00EA6061"/>
    <w:rsid w:val="00EA6312"/>
    <w:rsid w:val="00EA68AC"/>
    <w:rsid w:val="00EA7E0C"/>
    <w:rsid w:val="00EB16B3"/>
    <w:rsid w:val="00EB3896"/>
    <w:rsid w:val="00EB7915"/>
    <w:rsid w:val="00EB7F58"/>
    <w:rsid w:val="00EC15E2"/>
    <w:rsid w:val="00EC2228"/>
    <w:rsid w:val="00EC2B11"/>
    <w:rsid w:val="00EC5722"/>
    <w:rsid w:val="00EC61C9"/>
    <w:rsid w:val="00EC6FEB"/>
    <w:rsid w:val="00EC7AE0"/>
    <w:rsid w:val="00ED2200"/>
    <w:rsid w:val="00ED246C"/>
    <w:rsid w:val="00ED3AAC"/>
    <w:rsid w:val="00ED3D60"/>
    <w:rsid w:val="00ED543E"/>
    <w:rsid w:val="00ED650A"/>
    <w:rsid w:val="00ED65C0"/>
    <w:rsid w:val="00ED76CB"/>
    <w:rsid w:val="00ED7742"/>
    <w:rsid w:val="00EE03C5"/>
    <w:rsid w:val="00EE48A8"/>
    <w:rsid w:val="00EE6216"/>
    <w:rsid w:val="00EE6B1D"/>
    <w:rsid w:val="00EF0A6D"/>
    <w:rsid w:val="00EF0B29"/>
    <w:rsid w:val="00EF1EBA"/>
    <w:rsid w:val="00EF4DA7"/>
    <w:rsid w:val="00EF749C"/>
    <w:rsid w:val="00F00972"/>
    <w:rsid w:val="00F03063"/>
    <w:rsid w:val="00F03F09"/>
    <w:rsid w:val="00F064D4"/>
    <w:rsid w:val="00F104EA"/>
    <w:rsid w:val="00F10E67"/>
    <w:rsid w:val="00F13FD6"/>
    <w:rsid w:val="00F157E1"/>
    <w:rsid w:val="00F16F90"/>
    <w:rsid w:val="00F17C86"/>
    <w:rsid w:val="00F201B5"/>
    <w:rsid w:val="00F239B7"/>
    <w:rsid w:val="00F26AB4"/>
    <w:rsid w:val="00F26F06"/>
    <w:rsid w:val="00F27E4E"/>
    <w:rsid w:val="00F30602"/>
    <w:rsid w:val="00F30742"/>
    <w:rsid w:val="00F31DCF"/>
    <w:rsid w:val="00F3284D"/>
    <w:rsid w:val="00F32E42"/>
    <w:rsid w:val="00F369AB"/>
    <w:rsid w:val="00F36B69"/>
    <w:rsid w:val="00F42394"/>
    <w:rsid w:val="00F46DFE"/>
    <w:rsid w:val="00F47AEC"/>
    <w:rsid w:val="00F50B56"/>
    <w:rsid w:val="00F50BE2"/>
    <w:rsid w:val="00F5164F"/>
    <w:rsid w:val="00F53B83"/>
    <w:rsid w:val="00F554E6"/>
    <w:rsid w:val="00F55E5F"/>
    <w:rsid w:val="00F60B08"/>
    <w:rsid w:val="00F61717"/>
    <w:rsid w:val="00F61DBF"/>
    <w:rsid w:val="00F621B1"/>
    <w:rsid w:val="00F6221D"/>
    <w:rsid w:val="00F630BC"/>
    <w:rsid w:val="00F637B7"/>
    <w:rsid w:val="00F66DC0"/>
    <w:rsid w:val="00F718F9"/>
    <w:rsid w:val="00F72428"/>
    <w:rsid w:val="00F745E2"/>
    <w:rsid w:val="00F76275"/>
    <w:rsid w:val="00F76297"/>
    <w:rsid w:val="00F80F3B"/>
    <w:rsid w:val="00F8332F"/>
    <w:rsid w:val="00F83735"/>
    <w:rsid w:val="00F847B9"/>
    <w:rsid w:val="00F84C74"/>
    <w:rsid w:val="00F854F1"/>
    <w:rsid w:val="00F8653A"/>
    <w:rsid w:val="00F87C8A"/>
    <w:rsid w:val="00F9035A"/>
    <w:rsid w:val="00F90B4A"/>
    <w:rsid w:val="00F91F98"/>
    <w:rsid w:val="00F925AE"/>
    <w:rsid w:val="00F927C1"/>
    <w:rsid w:val="00F92A74"/>
    <w:rsid w:val="00F93ED9"/>
    <w:rsid w:val="00F94AF3"/>
    <w:rsid w:val="00F959E3"/>
    <w:rsid w:val="00F96E87"/>
    <w:rsid w:val="00FA1DFC"/>
    <w:rsid w:val="00FA3893"/>
    <w:rsid w:val="00FA7156"/>
    <w:rsid w:val="00FB0F93"/>
    <w:rsid w:val="00FB3976"/>
    <w:rsid w:val="00FB4A00"/>
    <w:rsid w:val="00FB4E78"/>
    <w:rsid w:val="00FB58CA"/>
    <w:rsid w:val="00FB5ACB"/>
    <w:rsid w:val="00FB61A6"/>
    <w:rsid w:val="00FB7CFD"/>
    <w:rsid w:val="00FB7EF9"/>
    <w:rsid w:val="00FC01A3"/>
    <w:rsid w:val="00FC0C82"/>
    <w:rsid w:val="00FC2408"/>
    <w:rsid w:val="00FC39C6"/>
    <w:rsid w:val="00FC44CC"/>
    <w:rsid w:val="00FC7451"/>
    <w:rsid w:val="00FC7C6F"/>
    <w:rsid w:val="00FD11DF"/>
    <w:rsid w:val="00FD1D52"/>
    <w:rsid w:val="00FD1DF8"/>
    <w:rsid w:val="00FD2B64"/>
    <w:rsid w:val="00FD2B76"/>
    <w:rsid w:val="00FD3611"/>
    <w:rsid w:val="00FD54A8"/>
    <w:rsid w:val="00FD6A4C"/>
    <w:rsid w:val="00FD6F27"/>
    <w:rsid w:val="00FE010A"/>
    <w:rsid w:val="00FE0A64"/>
    <w:rsid w:val="00FE1CC2"/>
    <w:rsid w:val="00FE2BDC"/>
    <w:rsid w:val="00FE2E62"/>
    <w:rsid w:val="00FE382C"/>
    <w:rsid w:val="00FE6A52"/>
    <w:rsid w:val="00FF1CEE"/>
    <w:rsid w:val="00FF33CC"/>
    <w:rsid w:val="00FF33E0"/>
    <w:rsid w:val="00FF4FA1"/>
    <w:rsid w:val="00FF5BBC"/>
    <w:rsid w:val="00FF69B0"/>
    <w:rsid w:val="00FF7644"/>
    <w:rsid w:val="0452CBAE"/>
    <w:rsid w:val="0C127FEB"/>
    <w:rsid w:val="12585704"/>
    <w:rsid w:val="126613A0"/>
    <w:rsid w:val="13B15FD6"/>
    <w:rsid w:val="1582C7A8"/>
    <w:rsid w:val="1797E4F6"/>
    <w:rsid w:val="1EC4B89F"/>
    <w:rsid w:val="20AF3F23"/>
    <w:rsid w:val="23D53F6C"/>
    <w:rsid w:val="255A05B5"/>
    <w:rsid w:val="26AB6542"/>
    <w:rsid w:val="277D3515"/>
    <w:rsid w:val="28AA2CDB"/>
    <w:rsid w:val="2D1E7A17"/>
    <w:rsid w:val="2EE2D535"/>
    <w:rsid w:val="3A8EF84A"/>
    <w:rsid w:val="3C0EDA46"/>
    <w:rsid w:val="40A71A61"/>
    <w:rsid w:val="4105FFA2"/>
    <w:rsid w:val="4174C84C"/>
    <w:rsid w:val="452580D8"/>
    <w:rsid w:val="46B27D5B"/>
    <w:rsid w:val="4E95A7CB"/>
    <w:rsid w:val="4FADD810"/>
    <w:rsid w:val="52EFB5CA"/>
    <w:rsid w:val="5584AA77"/>
    <w:rsid w:val="58781580"/>
    <w:rsid w:val="643064DB"/>
    <w:rsid w:val="70E79FA1"/>
    <w:rsid w:val="72A7D182"/>
    <w:rsid w:val="73E6D743"/>
    <w:rsid w:val="7ABDB7AF"/>
    <w:rsid w:val="7CA2C32B"/>
    <w:rsid w:val="7CBAAA5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0EFD4"/>
  <w15:docId w15:val="{AF1648BC-463F-4D05-AA1D-33E1BEE0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87"/>
    <w:pPr>
      <w:overflowPunct w:val="0"/>
      <w:autoSpaceDE w:val="0"/>
      <w:autoSpaceDN w:val="0"/>
      <w:adjustRightInd w:val="0"/>
    </w:pPr>
    <w:rPr>
      <w:rFonts w:ascii="Times New Roman" w:eastAsia="MS Mincho" w:hAnsi="Times New Roman" w:cs="Times New Roman"/>
      <w:sz w:val="24"/>
      <w:szCs w:val="24"/>
      <w:lang w:val="en-US"/>
    </w:rPr>
  </w:style>
  <w:style w:type="paragraph" w:styleId="Heading1">
    <w:name w:val="heading 1"/>
    <w:basedOn w:val="Normal"/>
    <w:next w:val="Normal"/>
    <w:link w:val="Heading1Char"/>
    <w:autoRedefine/>
    <w:qFormat/>
    <w:rsid w:val="00FF1CEE"/>
    <w:pPr>
      <w:keepNext/>
      <w:tabs>
        <w:tab w:val="left" w:pos="708"/>
        <w:tab w:val="left" w:pos="3629"/>
      </w:tabs>
      <w:overflowPunct/>
      <w:autoSpaceDE/>
      <w:adjustRightInd/>
      <w:spacing w:before="240" w:after="60"/>
      <w:ind w:left="1077" w:hanging="720"/>
      <w:contextualSpacing/>
      <w:jc w:val="both"/>
      <w:outlineLvl w:val="0"/>
    </w:pPr>
    <w:rPr>
      <w:rFonts w:eastAsia="Times New Roman"/>
      <w:b/>
      <w:bCs/>
      <w:kern w:val="32"/>
    </w:rPr>
  </w:style>
  <w:style w:type="paragraph" w:styleId="Heading2">
    <w:name w:val="heading 2"/>
    <w:basedOn w:val="ListParagraph"/>
    <w:next w:val="Normal"/>
    <w:link w:val="Heading2Char"/>
    <w:unhideWhenUsed/>
    <w:qFormat/>
    <w:rsid w:val="0021357D"/>
    <w:pPr>
      <w:numPr>
        <w:numId w:val="1"/>
      </w:numPr>
      <w:spacing w:before="240" w:after="60" w:line="264" w:lineRule="auto"/>
      <w:ind w:left="714" w:hanging="357"/>
      <w:jc w:val="both"/>
      <w:outlineLvl w:val="1"/>
    </w:pPr>
    <w:rPr>
      <w:rFonts w:eastAsiaTheme="minorEastAsia"/>
      <w:b/>
      <w:lang w:val="en-US" w:eastAsia="en-US"/>
    </w:rPr>
  </w:style>
  <w:style w:type="paragraph" w:styleId="Heading3">
    <w:name w:val="heading 3"/>
    <w:basedOn w:val="Normal"/>
    <w:next w:val="Normal"/>
    <w:link w:val="Heading3Char"/>
    <w:unhideWhenUsed/>
    <w:qFormat/>
    <w:rsid w:val="00BE0AAC"/>
    <w:pPr>
      <w:keepNext/>
      <w:keepLines/>
      <w:overflowPunct/>
      <w:autoSpaceDE/>
      <w:autoSpaceDN/>
      <w:adjustRightInd/>
      <w:spacing w:before="200"/>
      <w:ind w:left="1224" w:hanging="504"/>
      <w:jc w:val="both"/>
      <w:outlineLvl w:val="2"/>
    </w:pPr>
    <w:rPr>
      <w:rFonts w:asciiTheme="majorHAnsi" w:eastAsiaTheme="majorEastAsia" w:hAnsiTheme="majorHAnsi" w:cstheme="majorBidi"/>
      <w:b/>
      <w:bCs/>
      <w:color w:val="4F81BD" w:themeColor="accent1"/>
    </w:rPr>
  </w:style>
  <w:style w:type="paragraph" w:styleId="Heading4">
    <w:name w:val="heading 4"/>
    <w:aliases w:val="Sub-Clause Sub-paragraph, Sub-Clause Sub-paragraph"/>
    <w:basedOn w:val="Normal"/>
    <w:next w:val="Normal"/>
    <w:link w:val="Heading4Char"/>
    <w:qFormat/>
    <w:rsid w:val="00322B31"/>
    <w:pPr>
      <w:keepNext/>
      <w:overflowPunct/>
      <w:autoSpaceDE/>
      <w:autoSpaceDN/>
      <w:adjustRightInd/>
      <w:jc w:val="right"/>
      <w:outlineLvl w:val="3"/>
    </w:pPr>
    <w:rPr>
      <w:rFonts w:eastAsia="Times New Roman"/>
      <w:b/>
      <w:u w:val="single"/>
    </w:rPr>
  </w:style>
  <w:style w:type="paragraph" w:styleId="Heading5">
    <w:name w:val="heading 5"/>
    <w:basedOn w:val="Normal"/>
    <w:next w:val="Normal"/>
    <w:link w:val="Heading5Char"/>
    <w:uiPriority w:val="9"/>
    <w:qFormat/>
    <w:rsid w:val="00322B31"/>
    <w:pPr>
      <w:keepNext/>
      <w:overflowPunct/>
      <w:autoSpaceDE/>
      <w:autoSpaceDN/>
      <w:adjustRightInd/>
      <w:ind w:left="720" w:firstLine="360"/>
      <w:jc w:val="right"/>
      <w:outlineLvl w:val="4"/>
    </w:pPr>
    <w:rPr>
      <w:rFonts w:eastAsia="Times New Roman"/>
      <w:bCs/>
      <w:u w:val="single"/>
    </w:rPr>
  </w:style>
  <w:style w:type="paragraph" w:styleId="Heading6">
    <w:name w:val="heading 6"/>
    <w:basedOn w:val="Normal"/>
    <w:next w:val="BankNormal"/>
    <w:link w:val="Heading6Char"/>
    <w:qFormat/>
    <w:rsid w:val="00771834"/>
    <w:pPr>
      <w:overflowPunct/>
      <w:autoSpaceDE/>
      <w:autoSpaceDN/>
      <w:adjustRightInd/>
      <w:ind w:left="1080" w:hanging="1080"/>
      <w:jc w:val="center"/>
      <w:outlineLvl w:val="5"/>
    </w:pPr>
    <w:rPr>
      <w:rFonts w:eastAsia="Times New Roman"/>
      <w:b/>
      <w:smallCaps/>
    </w:rPr>
  </w:style>
  <w:style w:type="paragraph" w:styleId="Heading7">
    <w:name w:val="heading 7"/>
    <w:basedOn w:val="Normal"/>
    <w:next w:val="Normal"/>
    <w:link w:val="Heading7Char"/>
    <w:unhideWhenUsed/>
    <w:qFormat/>
    <w:rsid w:val="00B94A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771834"/>
    <w:pPr>
      <w:keepNext/>
      <w:overflowPunct/>
      <w:autoSpaceDE/>
      <w:autoSpaceDN/>
      <w:adjustRightInd/>
      <w:ind w:left="720" w:hanging="720"/>
      <w:jc w:val="both"/>
      <w:outlineLvl w:val="7"/>
    </w:pPr>
    <w:rPr>
      <w:rFonts w:eastAsia="Times New Roman"/>
      <w:b/>
      <w:bCs/>
      <w:sz w:val="20"/>
    </w:rPr>
  </w:style>
  <w:style w:type="paragraph" w:styleId="Heading9">
    <w:name w:val="heading 9"/>
    <w:basedOn w:val="Normal"/>
    <w:next w:val="Normal"/>
    <w:link w:val="Heading9Char"/>
    <w:qFormat/>
    <w:rsid w:val="00771834"/>
    <w:pPr>
      <w:keepNext/>
      <w:overflowPunct/>
      <w:autoSpaceDE/>
      <w:autoSpaceDN/>
      <w:adjustRightInd/>
      <w:spacing w:before="240" w:after="240"/>
      <w:jc w:val="center"/>
      <w:outlineLvl w:val="8"/>
    </w:pPr>
    <w:rPr>
      <w:rFonts w:eastAsia="Times New Roman"/>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603EC"/>
    <w:pPr>
      <w:overflowPunct/>
      <w:autoSpaceDE/>
      <w:autoSpaceDN/>
      <w:adjustRightInd/>
      <w:jc w:val="both"/>
    </w:pPr>
    <w:rPr>
      <w:rFonts w:eastAsia="Times New Roman"/>
    </w:rPr>
  </w:style>
  <w:style w:type="character" w:customStyle="1" w:styleId="BodyText2Char">
    <w:name w:val="Body Text 2 Char"/>
    <w:basedOn w:val="DefaultParagraphFont"/>
    <w:link w:val="BodyText2"/>
    <w:rsid w:val="007603EC"/>
    <w:rPr>
      <w:rFonts w:ascii="Times New Roman" w:eastAsia="Times New Roman" w:hAnsi="Times New Roman" w:cs="Times New Roman"/>
      <w:sz w:val="24"/>
      <w:szCs w:val="24"/>
      <w:lang w:val="en-US"/>
    </w:rPr>
  </w:style>
  <w:style w:type="paragraph" w:customStyle="1" w:styleId="Textnoindent">
    <w:name w:val="Text no indent"/>
    <w:rsid w:val="007603EC"/>
    <w:pPr>
      <w:overflowPunct w:val="0"/>
      <w:autoSpaceDE w:val="0"/>
      <w:autoSpaceDN w:val="0"/>
      <w:adjustRightInd w:val="0"/>
      <w:spacing w:line="260" w:lineRule="exact"/>
      <w:jc w:val="both"/>
      <w:textAlignment w:val="baseline"/>
    </w:pPr>
    <w:rPr>
      <w:rFonts w:ascii="Palatino" w:eastAsia="Times New Roman" w:hAnsi="Palatino" w:cs="Times New Roman"/>
      <w:noProof/>
      <w:szCs w:val="20"/>
      <w:lang w:val="en-US"/>
    </w:rPr>
  </w:style>
  <w:style w:type="paragraph" w:styleId="Header">
    <w:name w:val="header"/>
    <w:basedOn w:val="Normal"/>
    <w:link w:val="HeaderChar"/>
    <w:uiPriority w:val="99"/>
    <w:rsid w:val="007603EC"/>
    <w:pPr>
      <w:tabs>
        <w:tab w:val="center" w:pos="4320"/>
        <w:tab w:val="right" w:pos="8640"/>
      </w:tabs>
      <w:overflowPunct/>
      <w:autoSpaceDE/>
      <w:autoSpaceDN/>
      <w:adjustRightInd/>
    </w:pPr>
    <w:rPr>
      <w:rFonts w:eastAsia="Times New Roman"/>
    </w:rPr>
  </w:style>
  <w:style w:type="character" w:customStyle="1" w:styleId="HeaderChar">
    <w:name w:val="Header Char"/>
    <w:basedOn w:val="DefaultParagraphFont"/>
    <w:link w:val="Header"/>
    <w:uiPriority w:val="99"/>
    <w:rsid w:val="007603EC"/>
    <w:rPr>
      <w:rFonts w:ascii="Times New Roman" w:eastAsia="Times New Roman" w:hAnsi="Times New Roman" w:cs="Times New Roman"/>
      <w:sz w:val="24"/>
      <w:szCs w:val="24"/>
      <w:lang w:val="en-US"/>
    </w:rPr>
  </w:style>
  <w:style w:type="character" w:customStyle="1" w:styleId="hps">
    <w:name w:val="hps"/>
    <w:rsid w:val="008C41FA"/>
  </w:style>
  <w:style w:type="character" w:customStyle="1" w:styleId="shorttext">
    <w:name w:val="short_text"/>
    <w:rsid w:val="008C41FA"/>
  </w:style>
  <w:style w:type="paragraph" w:styleId="BodyTextIndent">
    <w:name w:val="Body Text Indent"/>
    <w:basedOn w:val="Normal"/>
    <w:link w:val="BodyTextIndentChar"/>
    <w:unhideWhenUsed/>
    <w:rsid w:val="00322B31"/>
    <w:pPr>
      <w:spacing w:after="120"/>
      <w:ind w:left="283"/>
    </w:pPr>
  </w:style>
  <w:style w:type="character" w:customStyle="1" w:styleId="BodyTextIndentChar">
    <w:name w:val="Body Text Indent Char"/>
    <w:basedOn w:val="DefaultParagraphFont"/>
    <w:link w:val="BodyTextIndent"/>
    <w:rsid w:val="00322B31"/>
    <w:rPr>
      <w:rFonts w:ascii="Times New Roman" w:eastAsia="MS Mincho" w:hAnsi="Times New Roman" w:cs="Times New Roman"/>
      <w:sz w:val="24"/>
      <w:szCs w:val="24"/>
      <w:lang w:val="en-US"/>
    </w:rPr>
  </w:style>
  <w:style w:type="character" w:customStyle="1" w:styleId="Heading4Char">
    <w:name w:val="Heading 4 Char"/>
    <w:aliases w:val="Sub-Clause Sub-paragraph Char, Sub-Clause Sub-paragraph Char"/>
    <w:basedOn w:val="DefaultParagraphFont"/>
    <w:link w:val="Heading4"/>
    <w:uiPriority w:val="9"/>
    <w:rsid w:val="00322B31"/>
    <w:rPr>
      <w:rFonts w:ascii="Times New Roman" w:eastAsia="Times New Roman" w:hAnsi="Times New Roman" w:cs="Times New Roman"/>
      <w:b/>
      <w:sz w:val="24"/>
      <w:szCs w:val="24"/>
      <w:u w:val="single"/>
      <w:lang w:val="en-US"/>
    </w:rPr>
  </w:style>
  <w:style w:type="character" w:customStyle="1" w:styleId="Heading5Char">
    <w:name w:val="Heading 5 Char"/>
    <w:basedOn w:val="DefaultParagraphFont"/>
    <w:link w:val="Heading5"/>
    <w:uiPriority w:val="9"/>
    <w:rsid w:val="00322B31"/>
    <w:rPr>
      <w:rFonts w:ascii="Times New Roman" w:eastAsia="Times New Roman" w:hAnsi="Times New Roman" w:cs="Times New Roman"/>
      <w:bCs/>
      <w:sz w:val="24"/>
      <w:szCs w:val="24"/>
      <w:u w:val="single"/>
      <w:lang w:val="en-US"/>
    </w:rPr>
  </w:style>
  <w:style w:type="paragraph" w:styleId="FootnoteText">
    <w:name w:val="footnote text"/>
    <w:aliases w:val="single space,fn,FOOTNOTES,Footnote Text Char1,Footnote Text Char Char2,Footnote Text Char4 Char Char,Footnote Text Char2 Char1 Char Char,Footnote Text Char1 Char2 Char Char Char,Footnote Text Char Char Char2 Char Char Char,footnote text"/>
    <w:basedOn w:val="Normal"/>
    <w:link w:val="FootnoteTextChar"/>
    <w:qFormat/>
    <w:rsid w:val="00322B31"/>
    <w:pPr>
      <w:overflowPunct/>
      <w:autoSpaceDE/>
      <w:autoSpaceDN/>
      <w:adjustRightInd/>
    </w:pPr>
    <w:rPr>
      <w:rFonts w:eastAsia="Times New Roman"/>
      <w:sz w:val="20"/>
      <w:szCs w:val="20"/>
    </w:rPr>
  </w:style>
  <w:style w:type="character" w:customStyle="1" w:styleId="FootnoteTextChar">
    <w:name w:val="Footnote Text Char"/>
    <w:aliases w:val="single space Char,fn Char,FOOTNOTES Char,Footnote Text Char1 Char,Footnote Text Char Char2 Char,Footnote Text Char4 Char Char Char,Footnote Text Char2 Char1 Char Char Char,Footnote Text Char1 Char2 Char Char Char Char"/>
    <w:basedOn w:val="DefaultParagraphFont"/>
    <w:link w:val="FootnoteText"/>
    <w:qFormat/>
    <w:rsid w:val="00322B31"/>
    <w:rPr>
      <w:rFonts w:ascii="Times New Roman" w:eastAsia="Times New Roman" w:hAnsi="Times New Roman" w:cs="Times New Roman"/>
      <w:sz w:val="20"/>
      <w:szCs w:val="20"/>
      <w:lang w:val="en-US"/>
    </w:rPr>
  </w:style>
  <w:style w:type="character" w:styleId="FootnoteReference">
    <w:name w:val="footnote reference"/>
    <w:aliases w:val="ftref"/>
    <w:basedOn w:val="DefaultParagraphFont"/>
    <w:qFormat/>
    <w:rsid w:val="00322B31"/>
    <w:rPr>
      <w:vertAlign w:val="superscript"/>
    </w:rPr>
  </w:style>
  <w:style w:type="paragraph" w:styleId="Salutation">
    <w:name w:val="Salutation"/>
    <w:basedOn w:val="Normal"/>
    <w:next w:val="Normal"/>
    <w:link w:val="SalutationChar"/>
    <w:rsid w:val="00322B31"/>
    <w:pPr>
      <w:overflowPunct/>
      <w:autoSpaceDE/>
      <w:autoSpaceDN/>
      <w:adjustRightInd/>
    </w:pPr>
    <w:rPr>
      <w:rFonts w:eastAsia="Times New Roman"/>
    </w:rPr>
  </w:style>
  <w:style w:type="character" w:customStyle="1" w:styleId="SalutationChar">
    <w:name w:val="Salutation Char"/>
    <w:basedOn w:val="DefaultParagraphFont"/>
    <w:link w:val="Salutation"/>
    <w:rsid w:val="00322B31"/>
    <w:rPr>
      <w:rFonts w:ascii="Times New Roman" w:eastAsia="Times New Roman" w:hAnsi="Times New Roman" w:cs="Times New Roman"/>
      <w:sz w:val="24"/>
      <w:szCs w:val="24"/>
      <w:lang w:val="en-US"/>
    </w:rPr>
  </w:style>
  <w:style w:type="paragraph" w:customStyle="1" w:styleId="0Normal">
    <w:name w:val="!0 Normal"/>
    <w:rsid w:val="00322B31"/>
    <w:rPr>
      <w:rFonts w:ascii="Times New Roman" w:eastAsia="Times New Roman" w:hAnsi="Times New Roman" w:cs="Times New Roman"/>
      <w:sz w:val="20"/>
      <w:szCs w:val="20"/>
      <w:lang w:val="en-GB"/>
    </w:rPr>
  </w:style>
  <w:style w:type="paragraph" w:customStyle="1" w:styleId="BankNormal">
    <w:name w:val="BankNormal"/>
    <w:basedOn w:val="Normal"/>
    <w:rsid w:val="00322B31"/>
    <w:pPr>
      <w:overflowPunct/>
      <w:autoSpaceDE/>
      <w:autoSpaceDN/>
      <w:adjustRightInd/>
      <w:spacing w:after="240"/>
    </w:pPr>
    <w:rPr>
      <w:rFonts w:eastAsia="Times New Roman"/>
    </w:rPr>
  </w:style>
  <w:style w:type="character" w:styleId="PageNumber">
    <w:name w:val="page number"/>
    <w:basedOn w:val="DefaultParagraphFont"/>
    <w:rsid w:val="00322B31"/>
  </w:style>
  <w:style w:type="paragraph" w:customStyle="1" w:styleId="Heading41">
    <w:name w:val="Heading 4.1"/>
    <w:basedOn w:val="Heading5"/>
    <w:rsid w:val="00322B31"/>
    <w:pPr>
      <w:jc w:val="center"/>
    </w:pPr>
    <w:rPr>
      <w:b/>
      <w:bCs w:val="0"/>
    </w:rPr>
  </w:style>
  <w:style w:type="paragraph" w:customStyle="1" w:styleId="Outline2">
    <w:name w:val="Outline2"/>
    <w:basedOn w:val="Normal"/>
    <w:rsid w:val="00AC10B6"/>
    <w:pPr>
      <w:tabs>
        <w:tab w:val="left" w:pos="864"/>
      </w:tabs>
      <w:overflowPunct/>
      <w:autoSpaceDE/>
      <w:autoSpaceDN/>
      <w:adjustRightInd/>
      <w:spacing w:before="240"/>
      <w:ind w:left="864" w:hanging="504"/>
    </w:pPr>
    <w:rPr>
      <w:rFonts w:eastAsia="Times New Roman"/>
      <w:kern w:val="28"/>
      <w:szCs w:val="20"/>
      <w:lang w:val="en-GB"/>
    </w:rPr>
  </w:style>
  <w:style w:type="character" w:styleId="Hyperlink">
    <w:name w:val="Hyperlink"/>
    <w:basedOn w:val="DefaultParagraphFont"/>
    <w:uiPriority w:val="99"/>
    <w:rsid w:val="00AC10B6"/>
    <w:rPr>
      <w:color w:val="0000FF"/>
      <w:u w:val="single"/>
    </w:rPr>
  </w:style>
  <w:style w:type="table" w:styleId="TableGrid">
    <w:name w:val="Table Grid"/>
    <w:basedOn w:val="TableNormal"/>
    <w:uiPriority w:val="39"/>
    <w:rsid w:val="00AC10B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rsid w:val="00AC10B6"/>
    <w:pPr>
      <w:overflowPunct/>
      <w:autoSpaceDE/>
      <w:autoSpaceDN/>
      <w:adjustRightInd/>
      <w:spacing w:after="60" w:line="220" w:lineRule="atLeast"/>
    </w:pPr>
    <w:rPr>
      <w:rFonts w:ascii="Arial Black" w:eastAsia="Times New Roman" w:hAnsi="Arial Black"/>
      <w:spacing w:val="-10"/>
      <w:sz w:val="20"/>
      <w:szCs w:val="20"/>
    </w:rPr>
  </w:style>
  <w:style w:type="paragraph" w:styleId="BodyText">
    <w:name w:val="Body Text"/>
    <w:basedOn w:val="Normal"/>
    <w:link w:val="BodyTextChar"/>
    <w:rsid w:val="00AC10B6"/>
    <w:pPr>
      <w:overflowPunct/>
      <w:autoSpaceDE/>
      <w:autoSpaceDN/>
      <w:adjustRightInd/>
      <w:jc w:val="both"/>
    </w:pPr>
    <w:rPr>
      <w:rFonts w:eastAsia="Times New Roman"/>
    </w:rPr>
  </w:style>
  <w:style w:type="character" w:customStyle="1" w:styleId="BodyTextChar">
    <w:name w:val="Body Text Char"/>
    <w:basedOn w:val="DefaultParagraphFont"/>
    <w:link w:val="BodyText"/>
    <w:uiPriority w:val="99"/>
    <w:rsid w:val="00AC10B6"/>
    <w:rPr>
      <w:rFonts w:ascii="Times New Roman" w:eastAsia="Times New Roman" w:hAnsi="Times New Roman" w:cs="Times New Roman"/>
      <w:sz w:val="24"/>
      <w:szCs w:val="24"/>
      <w:lang w:val="en-US"/>
    </w:rPr>
  </w:style>
  <w:style w:type="paragraph" w:styleId="ListParagraph">
    <w:name w:val="List Paragraph"/>
    <w:aliases w:val="strikethrough,Citation List,References,List_Paragraph,Multilevel para_II,Resume Title,Paragraph,List Paragraph (numbered (a)),ReferencesCxSpLast,lp1,Colorful List - Accent 12,Normal 2,Main numbered paragraph,Bullets,Source,Normal 1,본문(내용)"/>
    <w:basedOn w:val="Normal"/>
    <w:link w:val="ListParagraphChar"/>
    <w:uiPriority w:val="34"/>
    <w:qFormat/>
    <w:rsid w:val="00AC10B6"/>
    <w:pPr>
      <w:overflowPunct/>
      <w:autoSpaceDE/>
      <w:autoSpaceDN/>
      <w:adjustRightInd/>
      <w:ind w:left="720"/>
      <w:contextualSpacing/>
    </w:pPr>
    <w:rPr>
      <w:rFonts w:eastAsia="Times New Roman"/>
      <w:lang w:val="en-GB" w:eastAsia="ru-RU"/>
    </w:rPr>
  </w:style>
  <w:style w:type="paragraph" w:styleId="EndnoteText">
    <w:name w:val="endnote text"/>
    <w:basedOn w:val="Normal"/>
    <w:link w:val="EndnoteTextChar"/>
    <w:rsid w:val="00955DC9"/>
    <w:pPr>
      <w:tabs>
        <w:tab w:val="left" w:pos="-720"/>
      </w:tabs>
      <w:suppressAutoHyphens/>
      <w:overflowPunct/>
      <w:autoSpaceDE/>
      <w:autoSpaceDN/>
      <w:adjustRightInd/>
    </w:pPr>
    <w:rPr>
      <w:rFonts w:eastAsia="Times New Roman"/>
      <w:sz w:val="20"/>
      <w:szCs w:val="20"/>
    </w:rPr>
  </w:style>
  <w:style w:type="character" w:customStyle="1" w:styleId="EndnoteTextChar">
    <w:name w:val="Endnote Text Char"/>
    <w:basedOn w:val="DefaultParagraphFont"/>
    <w:link w:val="EndnoteText"/>
    <w:rsid w:val="00955DC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76297"/>
    <w:pPr>
      <w:tabs>
        <w:tab w:val="center" w:pos="4677"/>
        <w:tab w:val="right" w:pos="9355"/>
      </w:tabs>
    </w:pPr>
  </w:style>
  <w:style w:type="character" w:customStyle="1" w:styleId="FooterChar">
    <w:name w:val="Footer Char"/>
    <w:basedOn w:val="DefaultParagraphFont"/>
    <w:link w:val="Footer"/>
    <w:uiPriority w:val="99"/>
    <w:rsid w:val="00F76297"/>
    <w:rPr>
      <w:rFonts w:ascii="Times New Roman" w:eastAsia="MS Mincho" w:hAnsi="Times New Roman" w:cs="Times New Roman"/>
      <w:sz w:val="24"/>
      <w:szCs w:val="24"/>
      <w:lang w:val="en-US"/>
    </w:rPr>
  </w:style>
  <w:style w:type="paragraph" w:customStyle="1" w:styleId="TextBox">
    <w:name w:val="Text Box"/>
    <w:rsid w:val="009574E1"/>
    <w:pPr>
      <w:keepNext/>
      <w:keepLines/>
      <w:tabs>
        <w:tab w:val="left" w:pos="-720"/>
      </w:tabs>
      <w:suppressAutoHyphens/>
      <w:jc w:val="both"/>
    </w:pPr>
    <w:rPr>
      <w:rFonts w:ascii="Times New Roman" w:eastAsia="Times New Roman" w:hAnsi="Times New Roman" w:cs="Times New Roman"/>
      <w:spacing w:val="-2"/>
      <w:szCs w:val="20"/>
      <w:lang w:val="en-US"/>
    </w:rPr>
  </w:style>
  <w:style w:type="paragraph" w:styleId="NormalWeb">
    <w:name w:val="Normal (Web)"/>
    <w:basedOn w:val="Normal"/>
    <w:uiPriority w:val="99"/>
    <w:rsid w:val="009574E1"/>
    <w:pPr>
      <w:overflowPunct/>
      <w:autoSpaceDE/>
      <w:autoSpaceDN/>
      <w:adjustRightInd/>
      <w:spacing w:before="100" w:beforeAutospacing="1" w:after="100" w:afterAutospacing="1"/>
    </w:pPr>
    <w:rPr>
      <w:rFonts w:ascii="Arial Unicode MS" w:eastAsia="Arial Unicode MS" w:hAnsi="Arial Unicode MS" w:cs="Arial Unicode MS"/>
    </w:rPr>
  </w:style>
  <w:style w:type="character" w:customStyle="1" w:styleId="ListParagraphChar">
    <w:name w:val="List Paragraph Char"/>
    <w:aliases w:val="strikethrough Char,Citation List Char,References Char,List_Paragraph Char,Multilevel para_II Char,Resume Title Char,Paragraph Char,List Paragraph (numbered (a)) Char,ReferencesCxSpLast Char,lp1 Char,Colorful List - Accent 12 Char"/>
    <w:link w:val="ListParagraph"/>
    <w:uiPriority w:val="34"/>
    <w:qFormat/>
    <w:locked/>
    <w:rsid w:val="000A63BE"/>
    <w:rPr>
      <w:rFonts w:ascii="Times New Roman" w:eastAsia="Times New Roman" w:hAnsi="Times New Roman" w:cs="Times New Roman"/>
      <w:sz w:val="24"/>
      <w:szCs w:val="24"/>
      <w:lang w:val="en-GB" w:eastAsia="ru-RU"/>
    </w:rPr>
  </w:style>
  <w:style w:type="character" w:styleId="CommentReference">
    <w:name w:val="annotation reference"/>
    <w:basedOn w:val="DefaultParagraphFont"/>
    <w:uiPriority w:val="99"/>
    <w:semiHidden/>
    <w:unhideWhenUsed/>
    <w:rsid w:val="00822AF3"/>
    <w:rPr>
      <w:sz w:val="16"/>
      <w:szCs w:val="16"/>
    </w:rPr>
  </w:style>
  <w:style w:type="paragraph" w:styleId="CommentText">
    <w:name w:val="annotation text"/>
    <w:basedOn w:val="Normal"/>
    <w:link w:val="CommentTextChar"/>
    <w:uiPriority w:val="99"/>
    <w:unhideWhenUsed/>
    <w:rsid w:val="00822AF3"/>
    <w:rPr>
      <w:sz w:val="20"/>
      <w:szCs w:val="20"/>
    </w:rPr>
  </w:style>
  <w:style w:type="character" w:customStyle="1" w:styleId="CommentTextChar">
    <w:name w:val="Comment Text Char"/>
    <w:basedOn w:val="DefaultParagraphFont"/>
    <w:link w:val="CommentText"/>
    <w:uiPriority w:val="99"/>
    <w:rsid w:val="00822AF3"/>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822AF3"/>
    <w:rPr>
      <w:b/>
      <w:bCs/>
    </w:rPr>
  </w:style>
  <w:style w:type="character" w:customStyle="1" w:styleId="CommentSubjectChar">
    <w:name w:val="Comment Subject Char"/>
    <w:basedOn w:val="CommentTextChar"/>
    <w:link w:val="CommentSubject"/>
    <w:uiPriority w:val="99"/>
    <w:semiHidden/>
    <w:rsid w:val="00822AF3"/>
    <w:rPr>
      <w:rFonts w:ascii="Times New Roman" w:eastAsia="MS Mincho" w:hAnsi="Times New Roman" w:cs="Times New Roman"/>
      <w:b/>
      <w:bCs/>
      <w:sz w:val="20"/>
      <w:szCs w:val="20"/>
      <w:lang w:val="en-US"/>
    </w:rPr>
  </w:style>
  <w:style w:type="paragraph" w:styleId="BalloonText">
    <w:name w:val="Balloon Text"/>
    <w:basedOn w:val="Normal"/>
    <w:link w:val="BalloonTextChar"/>
    <w:semiHidden/>
    <w:unhideWhenUsed/>
    <w:rsid w:val="00822AF3"/>
    <w:rPr>
      <w:rFonts w:ascii="Tahoma" w:hAnsi="Tahoma" w:cs="Tahoma"/>
      <w:sz w:val="16"/>
      <w:szCs w:val="16"/>
    </w:rPr>
  </w:style>
  <w:style w:type="character" w:customStyle="1" w:styleId="BalloonTextChar">
    <w:name w:val="Balloon Text Char"/>
    <w:basedOn w:val="DefaultParagraphFont"/>
    <w:link w:val="BalloonText"/>
    <w:uiPriority w:val="99"/>
    <w:semiHidden/>
    <w:rsid w:val="00822AF3"/>
    <w:rPr>
      <w:rFonts w:ascii="Tahoma" w:eastAsia="MS Mincho" w:hAnsi="Tahoma" w:cs="Tahoma"/>
      <w:sz w:val="16"/>
      <w:szCs w:val="16"/>
      <w:lang w:val="en-US"/>
    </w:rPr>
  </w:style>
  <w:style w:type="paragraph" w:customStyle="1" w:styleId="ListParagraph1">
    <w:name w:val="List Paragraph1"/>
    <w:basedOn w:val="Normal"/>
    <w:qFormat/>
    <w:rsid w:val="008F0644"/>
    <w:pPr>
      <w:overflowPunct/>
      <w:autoSpaceDE/>
      <w:autoSpaceDN/>
      <w:adjustRightInd/>
      <w:snapToGrid w:val="0"/>
      <w:ind w:left="720"/>
    </w:pPr>
    <w:rPr>
      <w:rFonts w:ascii="CG Times" w:eastAsia="Times New Roman" w:hAnsi="CG Times"/>
    </w:rPr>
  </w:style>
  <w:style w:type="character" w:customStyle="1" w:styleId="Heading1Char">
    <w:name w:val="Heading 1 Char"/>
    <w:basedOn w:val="DefaultParagraphFont"/>
    <w:link w:val="Heading1"/>
    <w:uiPriority w:val="9"/>
    <w:qFormat/>
    <w:rsid w:val="00FF1CEE"/>
    <w:rPr>
      <w:rFonts w:ascii="Times New Roman" w:eastAsia="Times New Roman" w:hAnsi="Times New Roman" w:cs="Times New Roman"/>
      <w:b/>
      <w:bCs/>
      <w:kern w:val="32"/>
      <w:sz w:val="24"/>
      <w:szCs w:val="24"/>
      <w:lang w:val="en-US"/>
    </w:rPr>
  </w:style>
  <w:style w:type="character" w:styleId="HTMLTypewriter">
    <w:name w:val="HTML Typewriter"/>
    <w:rsid w:val="00FF1CEE"/>
    <w:rPr>
      <w:rFonts w:ascii="Courier New" w:eastAsia="Times New Roman" w:hAnsi="Courier New" w:cs="Courier New"/>
      <w:sz w:val="20"/>
      <w:szCs w:val="20"/>
    </w:rPr>
  </w:style>
  <w:style w:type="character" w:customStyle="1" w:styleId="Heading7Char">
    <w:name w:val="Heading 7 Char"/>
    <w:basedOn w:val="DefaultParagraphFont"/>
    <w:link w:val="Heading7"/>
    <w:uiPriority w:val="9"/>
    <w:semiHidden/>
    <w:rsid w:val="00B94AA4"/>
    <w:rPr>
      <w:rFonts w:asciiTheme="majorHAnsi" w:eastAsiaTheme="majorEastAsia" w:hAnsiTheme="majorHAnsi" w:cstheme="majorBidi"/>
      <w:i/>
      <w:iCs/>
      <w:color w:val="243F60" w:themeColor="accent1" w:themeShade="7F"/>
      <w:sz w:val="24"/>
      <w:szCs w:val="24"/>
      <w:lang w:val="en-US"/>
    </w:rPr>
  </w:style>
  <w:style w:type="paragraph" w:styleId="NoSpacing">
    <w:name w:val="No Spacing"/>
    <w:basedOn w:val="Normal"/>
    <w:uiPriority w:val="1"/>
    <w:qFormat/>
    <w:rsid w:val="00107247"/>
    <w:pPr>
      <w:overflowPunct/>
      <w:autoSpaceDE/>
      <w:autoSpaceDN/>
      <w:adjustRightInd/>
      <w:spacing w:after="200" w:line="276" w:lineRule="auto"/>
    </w:pPr>
    <w:rPr>
      <w:rFonts w:ascii="Calibri" w:eastAsia="Times New Roman" w:hAnsi="Calibri"/>
      <w:sz w:val="22"/>
      <w:szCs w:val="22"/>
      <w:lang w:val="ru-RU" w:eastAsia="ru-RU"/>
    </w:rPr>
  </w:style>
  <w:style w:type="paragraph" w:styleId="Title">
    <w:name w:val="Title"/>
    <w:basedOn w:val="Normal"/>
    <w:link w:val="TitleChar"/>
    <w:qFormat/>
    <w:rsid w:val="00F91F98"/>
    <w:pPr>
      <w:overflowPunct/>
      <w:autoSpaceDE/>
      <w:autoSpaceDN/>
      <w:adjustRightInd/>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qFormat/>
    <w:rsid w:val="00F91F98"/>
    <w:rPr>
      <w:rFonts w:ascii="Arial" w:eastAsia="MS ??" w:hAnsi="Arial" w:cs="Arial"/>
      <w:b/>
      <w:bCs/>
      <w:kern w:val="28"/>
      <w:sz w:val="32"/>
      <w:szCs w:val="32"/>
      <w:lang w:val="en-029"/>
    </w:rPr>
  </w:style>
  <w:style w:type="character" w:customStyle="1" w:styleId="normaltextrun">
    <w:name w:val="normaltextrun"/>
    <w:basedOn w:val="DefaultParagraphFont"/>
    <w:rsid w:val="00E164EF"/>
  </w:style>
  <w:style w:type="character" w:customStyle="1" w:styleId="apple-converted-space">
    <w:name w:val="apple-converted-space"/>
    <w:basedOn w:val="DefaultParagraphFont"/>
    <w:rsid w:val="00E164EF"/>
  </w:style>
  <w:style w:type="character" w:customStyle="1" w:styleId="eop">
    <w:name w:val="eop"/>
    <w:basedOn w:val="DefaultParagraphFont"/>
    <w:rsid w:val="00E164EF"/>
  </w:style>
  <w:style w:type="paragraph" w:styleId="BodyTextIndent2">
    <w:name w:val="Body Text Indent 2"/>
    <w:basedOn w:val="Normal"/>
    <w:link w:val="BodyTextIndent2Char"/>
    <w:unhideWhenUsed/>
    <w:rsid w:val="002C5E5A"/>
    <w:pPr>
      <w:spacing w:after="120" w:line="480" w:lineRule="auto"/>
      <w:ind w:left="283"/>
    </w:pPr>
  </w:style>
  <w:style w:type="character" w:customStyle="1" w:styleId="BodyTextIndent2Char">
    <w:name w:val="Body Text Indent 2 Char"/>
    <w:basedOn w:val="DefaultParagraphFont"/>
    <w:link w:val="BodyTextIndent2"/>
    <w:uiPriority w:val="99"/>
    <w:rsid w:val="002C5E5A"/>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rsid w:val="0021357D"/>
    <w:rPr>
      <w:rFonts w:ascii="Times New Roman" w:eastAsiaTheme="minorEastAsia" w:hAnsi="Times New Roman" w:cs="Times New Roman"/>
      <w:b/>
      <w:sz w:val="24"/>
      <w:szCs w:val="24"/>
      <w:lang w:val="en-US"/>
    </w:rPr>
  </w:style>
  <w:style w:type="character" w:styleId="UnresolvedMention">
    <w:name w:val="Unresolved Mention"/>
    <w:basedOn w:val="DefaultParagraphFont"/>
    <w:uiPriority w:val="99"/>
    <w:unhideWhenUsed/>
    <w:rsid w:val="0021357D"/>
    <w:rPr>
      <w:color w:val="808080"/>
      <w:shd w:val="clear" w:color="auto" w:fill="E6E6E6"/>
    </w:rPr>
  </w:style>
  <w:style w:type="character" w:styleId="FollowedHyperlink">
    <w:name w:val="FollowedHyperlink"/>
    <w:basedOn w:val="DefaultParagraphFont"/>
    <w:unhideWhenUsed/>
    <w:rsid w:val="0021357D"/>
    <w:rPr>
      <w:color w:val="800080" w:themeColor="followedHyperlink"/>
      <w:u w:val="single"/>
    </w:rPr>
  </w:style>
  <w:style w:type="character" w:customStyle="1" w:styleId="Heading3Char">
    <w:name w:val="Heading 3 Char"/>
    <w:basedOn w:val="DefaultParagraphFont"/>
    <w:link w:val="Heading3"/>
    <w:rsid w:val="00BE0AAC"/>
    <w:rPr>
      <w:rFonts w:asciiTheme="majorHAnsi" w:eastAsiaTheme="majorEastAsia" w:hAnsiTheme="majorHAnsi" w:cstheme="majorBidi"/>
      <w:b/>
      <w:bCs/>
      <w:color w:val="4F81BD" w:themeColor="accent1"/>
      <w:sz w:val="24"/>
      <w:szCs w:val="24"/>
      <w:lang w:val="en-US"/>
    </w:rPr>
  </w:style>
  <w:style w:type="character" w:customStyle="1" w:styleId="FootnoteAnchor">
    <w:name w:val="Footnote Anchor"/>
    <w:rsid w:val="00BE0AAC"/>
    <w:rPr>
      <w:vertAlign w:val="superscript"/>
    </w:rPr>
  </w:style>
  <w:style w:type="paragraph" w:customStyle="1" w:styleId="Text2">
    <w:name w:val="Text 2"/>
    <w:basedOn w:val="Normal"/>
    <w:link w:val="Text2Char"/>
    <w:rsid w:val="0055683C"/>
    <w:pPr>
      <w:tabs>
        <w:tab w:val="left" w:pos="2161"/>
      </w:tabs>
      <w:overflowPunct/>
      <w:autoSpaceDE/>
      <w:autoSpaceDN/>
      <w:adjustRightInd/>
      <w:spacing w:after="120"/>
      <w:ind w:left="1202"/>
      <w:jc w:val="both"/>
    </w:pPr>
    <w:rPr>
      <w:rFonts w:ascii="Arial" w:eastAsia="Times New Roman" w:hAnsi="Arial"/>
      <w:sz w:val="20"/>
      <w:szCs w:val="20"/>
      <w:lang w:val="en-GB" w:eastAsia="en-GB"/>
    </w:rPr>
  </w:style>
  <w:style w:type="paragraph" w:customStyle="1" w:styleId="Default">
    <w:name w:val="Default"/>
    <w:rsid w:val="0055683C"/>
    <w:pPr>
      <w:autoSpaceDE w:val="0"/>
      <w:autoSpaceDN w:val="0"/>
      <w:adjustRightInd w:val="0"/>
    </w:pPr>
    <w:rPr>
      <w:rFonts w:ascii="Times New Roman" w:eastAsia="Calibri" w:hAnsi="Times New Roman" w:cs="Times New Roman"/>
      <w:color w:val="000000"/>
      <w:sz w:val="24"/>
      <w:szCs w:val="24"/>
      <w:lang w:val="en-US"/>
    </w:rPr>
  </w:style>
  <w:style w:type="character" w:styleId="Strong">
    <w:name w:val="Strong"/>
    <w:uiPriority w:val="22"/>
    <w:qFormat/>
    <w:rsid w:val="0055683C"/>
    <w:rPr>
      <w:b/>
    </w:rPr>
  </w:style>
  <w:style w:type="character" w:customStyle="1" w:styleId="Text2Char">
    <w:name w:val="Text 2 Char"/>
    <w:link w:val="Text2"/>
    <w:rsid w:val="0055683C"/>
    <w:rPr>
      <w:rFonts w:ascii="Arial" w:eastAsia="Times New Roman" w:hAnsi="Arial" w:cs="Times New Roman"/>
      <w:sz w:val="20"/>
      <w:szCs w:val="20"/>
      <w:lang w:val="en-GB" w:eastAsia="en-GB"/>
    </w:rPr>
  </w:style>
  <w:style w:type="paragraph" w:styleId="Revision">
    <w:name w:val="Revision"/>
    <w:hidden/>
    <w:uiPriority w:val="99"/>
    <w:semiHidden/>
    <w:rsid w:val="0055683C"/>
    <w:rPr>
      <w:lang w:val="en-US"/>
    </w:rPr>
  </w:style>
  <w:style w:type="character" w:customStyle="1" w:styleId="Heading6Char">
    <w:name w:val="Heading 6 Char"/>
    <w:basedOn w:val="DefaultParagraphFont"/>
    <w:link w:val="Heading6"/>
    <w:rsid w:val="00771834"/>
    <w:rPr>
      <w:rFonts w:ascii="Times New Roman" w:eastAsia="Times New Roman" w:hAnsi="Times New Roman" w:cs="Times New Roman"/>
      <w:b/>
      <w:smallCaps/>
      <w:sz w:val="24"/>
      <w:szCs w:val="24"/>
      <w:lang w:val="en-US"/>
    </w:rPr>
  </w:style>
  <w:style w:type="character" w:customStyle="1" w:styleId="Heading8Char">
    <w:name w:val="Heading 8 Char"/>
    <w:basedOn w:val="DefaultParagraphFont"/>
    <w:link w:val="Heading8"/>
    <w:rsid w:val="00771834"/>
    <w:rPr>
      <w:rFonts w:ascii="Times New Roman" w:eastAsia="Times New Roman" w:hAnsi="Times New Roman" w:cs="Times New Roman"/>
      <w:b/>
      <w:bCs/>
      <w:sz w:val="20"/>
      <w:szCs w:val="24"/>
      <w:lang w:val="en-US"/>
    </w:rPr>
  </w:style>
  <w:style w:type="character" w:customStyle="1" w:styleId="Heading9Char">
    <w:name w:val="Heading 9 Char"/>
    <w:basedOn w:val="DefaultParagraphFont"/>
    <w:link w:val="Heading9"/>
    <w:rsid w:val="00771834"/>
    <w:rPr>
      <w:rFonts w:ascii="Times New Roman" w:eastAsia="Times New Roman" w:hAnsi="Times New Roman" w:cs="Times New Roman"/>
      <w:b/>
      <w:sz w:val="28"/>
      <w:szCs w:val="24"/>
      <w:lang w:val="en-GB" w:eastAsia="it-IT"/>
    </w:rPr>
  </w:style>
  <w:style w:type="paragraph" w:customStyle="1" w:styleId="Clauses">
    <w:name w:val="Clauses"/>
    <w:basedOn w:val="Normal"/>
    <w:rsid w:val="00771834"/>
    <w:pPr>
      <w:keepLines/>
      <w:numPr>
        <w:ilvl w:val="2"/>
        <w:numId w:val="2"/>
      </w:numPr>
      <w:tabs>
        <w:tab w:val="clear" w:pos="1712"/>
        <w:tab w:val="num" w:pos="431"/>
      </w:tabs>
      <w:overflowPunct/>
      <w:autoSpaceDE/>
      <w:autoSpaceDN/>
      <w:adjustRightInd/>
      <w:spacing w:after="120"/>
      <w:ind w:left="431" w:hanging="431"/>
      <w:outlineLvl w:val="0"/>
    </w:pPr>
    <w:rPr>
      <w:rFonts w:ascii="Times New Roman Bold" w:eastAsia="Times New Roman" w:hAnsi="Times New Roman Bold"/>
      <w:b/>
      <w:szCs w:val="20"/>
      <w:lang w:val="es-ES_tradnl" w:eastAsia="en-GB"/>
    </w:rPr>
  </w:style>
  <w:style w:type="paragraph" w:customStyle="1" w:styleId="Normala">
    <w:name w:val="Normal(a)"/>
    <w:basedOn w:val="Normal"/>
    <w:rsid w:val="00771834"/>
    <w:pPr>
      <w:keepLines/>
      <w:tabs>
        <w:tab w:val="left" w:pos="1418"/>
        <w:tab w:val="num" w:pos="1712"/>
      </w:tabs>
      <w:overflowPunct/>
      <w:autoSpaceDE/>
      <w:autoSpaceDN/>
      <w:adjustRightInd/>
      <w:spacing w:after="120"/>
      <w:ind w:left="1418" w:hanging="426"/>
      <w:jc w:val="both"/>
    </w:pPr>
    <w:rPr>
      <w:rFonts w:eastAsia="Times New Roman"/>
      <w:szCs w:val="20"/>
      <w:lang w:val="en-GB" w:eastAsia="en-GB"/>
    </w:rPr>
  </w:style>
  <w:style w:type="paragraph" w:customStyle="1" w:styleId="Normali">
    <w:name w:val="Normal(i)"/>
    <w:basedOn w:val="Normala"/>
    <w:rsid w:val="00771834"/>
    <w:pPr>
      <w:numPr>
        <w:ilvl w:val="3"/>
      </w:numPr>
      <w:tabs>
        <w:tab w:val="clear" w:pos="1418"/>
        <w:tab w:val="num" w:pos="1712"/>
        <w:tab w:val="left" w:pos="1843"/>
      </w:tabs>
      <w:ind w:left="1418" w:hanging="426"/>
    </w:pPr>
  </w:style>
  <w:style w:type="paragraph" w:customStyle="1" w:styleId="Normal1">
    <w:name w:val="Normal(1)"/>
    <w:basedOn w:val="Normal"/>
    <w:rsid w:val="00771834"/>
    <w:pPr>
      <w:tabs>
        <w:tab w:val="num" w:pos="709"/>
      </w:tabs>
      <w:overflowPunct/>
      <w:autoSpaceDE/>
      <w:autoSpaceDN/>
      <w:adjustRightInd/>
      <w:spacing w:after="120"/>
      <w:ind w:left="709" w:hanging="709"/>
      <w:jc w:val="both"/>
    </w:pPr>
    <w:rPr>
      <w:rFonts w:eastAsia="Times New Roman"/>
      <w:szCs w:val="20"/>
      <w:lang w:val="en-GB" w:eastAsia="en-GB"/>
    </w:rPr>
  </w:style>
  <w:style w:type="paragraph" w:styleId="TOC1">
    <w:name w:val="toc 1"/>
    <w:basedOn w:val="Normal"/>
    <w:next w:val="Normal"/>
    <w:autoRedefine/>
    <w:uiPriority w:val="39"/>
    <w:rsid w:val="005C07A5"/>
    <w:pPr>
      <w:tabs>
        <w:tab w:val="right" w:leader="dot" w:pos="9000"/>
      </w:tabs>
      <w:overflowPunct/>
      <w:autoSpaceDE/>
      <w:autoSpaceDN/>
      <w:adjustRightInd/>
      <w:spacing w:after="120"/>
    </w:pPr>
    <w:rPr>
      <w:rFonts w:eastAsia="Times New Roman"/>
      <w:noProof/>
      <w:lang w:val="en-GB"/>
    </w:rPr>
  </w:style>
  <w:style w:type="paragraph" w:styleId="TOC2">
    <w:name w:val="toc 2"/>
    <w:basedOn w:val="Normal"/>
    <w:next w:val="Normal"/>
    <w:autoRedefine/>
    <w:uiPriority w:val="39"/>
    <w:rsid w:val="00771834"/>
    <w:pPr>
      <w:tabs>
        <w:tab w:val="right" w:leader="dot" w:pos="9000"/>
      </w:tabs>
      <w:overflowPunct/>
      <w:autoSpaceDE/>
      <w:autoSpaceDN/>
      <w:adjustRightInd/>
      <w:spacing w:before="120" w:after="120"/>
      <w:ind w:left="720" w:hanging="360"/>
    </w:pPr>
    <w:rPr>
      <w:rFonts w:eastAsia="Times New Roman"/>
      <w:noProof/>
      <w:szCs w:val="20"/>
    </w:rPr>
  </w:style>
  <w:style w:type="paragraph" w:styleId="List">
    <w:name w:val="List"/>
    <w:basedOn w:val="Normal"/>
    <w:rsid w:val="00771834"/>
    <w:pPr>
      <w:overflowPunct/>
      <w:autoSpaceDE/>
      <w:autoSpaceDN/>
      <w:adjustRightInd/>
      <w:ind w:left="283" w:hanging="283"/>
    </w:pPr>
    <w:rPr>
      <w:rFonts w:eastAsia="Times New Roman"/>
    </w:rPr>
  </w:style>
  <w:style w:type="paragraph" w:styleId="ListContinue">
    <w:name w:val="List Continue"/>
    <w:basedOn w:val="Normal"/>
    <w:rsid w:val="00771834"/>
    <w:pPr>
      <w:overflowPunct/>
      <w:autoSpaceDE/>
      <w:autoSpaceDN/>
      <w:adjustRightInd/>
      <w:spacing w:after="120"/>
      <w:ind w:left="283"/>
    </w:pPr>
    <w:rPr>
      <w:rFonts w:eastAsia="Times New Roman"/>
    </w:rPr>
  </w:style>
  <w:style w:type="paragraph" w:styleId="NormalIndent">
    <w:name w:val="Normal Indent"/>
    <w:basedOn w:val="Normal"/>
    <w:rsid w:val="00771834"/>
    <w:pPr>
      <w:overflowPunct/>
      <w:autoSpaceDE/>
      <w:autoSpaceDN/>
      <w:adjustRightInd/>
      <w:ind w:left="708"/>
    </w:pPr>
    <w:rPr>
      <w:rFonts w:eastAsia="Times New Roman"/>
    </w:rPr>
  </w:style>
  <w:style w:type="paragraph" w:styleId="BodyTextIndent3">
    <w:name w:val="Body Text Indent 3"/>
    <w:basedOn w:val="Normal"/>
    <w:link w:val="BodyTextIndent3Char"/>
    <w:rsid w:val="00771834"/>
    <w:pPr>
      <w:overflowPunct/>
      <w:autoSpaceDE/>
      <w:autoSpaceDN/>
      <w:adjustRightInd/>
      <w:ind w:left="1854" w:hanging="414"/>
      <w:jc w:val="both"/>
    </w:pPr>
    <w:rPr>
      <w:rFonts w:eastAsia="Times New Roman"/>
    </w:rPr>
  </w:style>
  <w:style w:type="character" w:customStyle="1" w:styleId="BodyTextIndent3Char">
    <w:name w:val="Body Text Indent 3 Char"/>
    <w:basedOn w:val="DefaultParagraphFont"/>
    <w:link w:val="BodyTextIndent3"/>
    <w:rsid w:val="00771834"/>
    <w:rPr>
      <w:rFonts w:ascii="Times New Roman" w:eastAsia="Times New Roman" w:hAnsi="Times New Roman" w:cs="Times New Roman"/>
      <w:sz w:val="24"/>
      <w:szCs w:val="24"/>
      <w:lang w:val="en-US"/>
    </w:rPr>
  </w:style>
  <w:style w:type="paragraph" w:styleId="BlockText">
    <w:name w:val="Block Text"/>
    <w:basedOn w:val="Normal"/>
    <w:rsid w:val="00771834"/>
    <w:pPr>
      <w:tabs>
        <w:tab w:val="left" w:pos="702"/>
        <w:tab w:val="left" w:pos="1494"/>
      </w:tabs>
      <w:overflowPunct/>
      <w:autoSpaceDE/>
      <w:autoSpaceDN/>
      <w:adjustRightInd/>
      <w:ind w:left="702" w:right="-72" w:hanging="702"/>
      <w:jc w:val="both"/>
    </w:pPr>
    <w:rPr>
      <w:rFonts w:eastAsia="Times New Roman"/>
      <w:lang w:val="en-GB" w:eastAsia="it-IT"/>
    </w:rPr>
  </w:style>
  <w:style w:type="paragraph" w:styleId="Caption">
    <w:name w:val="caption"/>
    <w:basedOn w:val="Normal"/>
    <w:next w:val="Normal"/>
    <w:qFormat/>
    <w:rsid w:val="00771834"/>
    <w:pPr>
      <w:overflowPunct/>
      <w:autoSpaceDE/>
      <w:autoSpaceDN/>
      <w:adjustRightInd/>
      <w:ind w:left="2340"/>
    </w:pPr>
    <w:rPr>
      <w:rFonts w:eastAsia="Times New Roman"/>
      <w:b/>
      <w:bCs/>
      <w:sz w:val="20"/>
      <w:lang w:val="en-GB" w:eastAsia="it-IT"/>
    </w:rPr>
  </w:style>
  <w:style w:type="paragraph" w:styleId="BodyText3">
    <w:name w:val="Body Text 3"/>
    <w:basedOn w:val="Normal"/>
    <w:link w:val="BodyText3Char"/>
    <w:rsid w:val="00771834"/>
    <w:pPr>
      <w:tabs>
        <w:tab w:val="left" w:pos="405"/>
      </w:tabs>
      <w:overflowPunct/>
      <w:autoSpaceDE/>
      <w:autoSpaceDN/>
      <w:adjustRightInd/>
    </w:pPr>
    <w:rPr>
      <w:rFonts w:ascii="Arial" w:eastAsia="Times New Roman" w:hAnsi="Arial"/>
      <w:sz w:val="16"/>
    </w:rPr>
  </w:style>
  <w:style w:type="character" w:customStyle="1" w:styleId="BodyText3Char">
    <w:name w:val="Body Text 3 Char"/>
    <w:basedOn w:val="DefaultParagraphFont"/>
    <w:link w:val="BodyText3"/>
    <w:rsid w:val="00771834"/>
    <w:rPr>
      <w:rFonts w:ascii="Arial" w:eastAsia="Times New Roman" w:hAnsi="Arial" w:cs="Times New Roman"/>
      <w:sz w:val="16"/>
      <w:szCs w:val="24"/>
      <w:lang w:val="en-US"/>
    </w:rPr>
  </w:style>
  <w:style w:type="paragraph" w:customStyle="1" w:styleId="xl26">
    <w:name w:val="xl26"/>
    <w:basedOn w:val="Normal"/>
    <w:rsid w:val="00771834"/>
    <w:pPr>
      <w:overflowPunct/>
      <w:autoSpaceDE/>
      <w:autoSpaceDN/>
      <w:adjustRightInd/>
      <w:spacing w:before="100" w:beforeAutospacing="1" w:after="100" w:afterAutospacing="1"/>
    </w:pPr>
    <w:rPr>
      <w:rFonts w:eastAsia="Times New Roman"/>
      <w:b/>
      <w:bCs/>
      <w:lang w:val="it-IT" w:eastAsia="it-IT"/>
    </w:rPr>
  </w:style>
  <w:style w:type="paragraph" w:customStyle="1" w:styleId="xl143">
    <w:name w:val="xl143"/>
    <w:basedOn w:val="Normal"/>
    <w:rsid w:val="00771834"/>
    <w:pPr>
      <w:pBdr>
        <w:left w:val="single" w:sz="4" w:space="0" w:color="auto"/>
        <w:right w:val="single" w:sz="4" w:space="0" w:color="000000"/>
      </w:pBdr>
      <w:overflowPunct/>
      <w:autoSpaceDE/>
      <w:autoSpaceDN/>
      <w:adjustRightInd/>
      <w:spacing w:before="100" w:beforeAutospacing="1" w:after="100" w:afterAutospacing="1"/>
    </w:pPr>
    <w:rPr>
      <w:rFonts w:eastAsia="Times New Roman"/>
      <w:b/>
      <w:bCs/>
      <w:sz w:val="20"/>
      <w:szCs w:val="20"/>
      <w:u w:val="single"/>
      <w:lang w:val="it-IT" w:eastAsia="it-IT"/>
    </w:rPr>
  </w:style>
  <w:style w:type="paragraph" w:customStyle="1" w:styleId="xl41">
    <w:name w:val="xl41"/>
    <w:basedOn w:val="Normal"/>
    <w:rsid w:val="00771834"/>
    <w:pPr>
      <w:overflowPunct/>
      <w:autoSpaceDE/>
      <w:autoSpaceDN/>
      <w:adjustRightInd/>
      <w:spacing w:before="100" w:beforeAutospacing="1" w:after="100" w:afterAutospacing="1"/>
    </w:pPr>
    <w:rPr>
      <w:rFonts w:eastAsia="Times New Roman"/>
      <w:sz w:val="20"/>
      <w:szCs w:val="20"/>
      <w:lang w:val="it-IT" w:eastAsia="it-IT"/>
    </w:rPr>
  </w:style>
  <w:style w:type="paragraph" w:styleId="Subtitle">
    <w:name w:val="Subtitle"/>
    <w:basedOn w:val="Normal"/>
    <w:link w:val="SubtitleChar"/>
    <w:qFormat/>
    <w:rsid w:val="00771834"/>
    <w:pPr>
      <w:overflowPunct/>
      <w:autoSpaceDE/>
      <w:autoSpaceDN/>
      <w:adjustRightInd/>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771834"/>
    <w:rPr>
      <w:rFonts w:ascii="Arial" w:eastAsia="Times New Roman" w:hAnsi="Arial" w:cs="Arial"/>
      <w:sz w:val="24"/>
      <w:szCs w:val="24"/>
      <w:lang w:val="en-US"/>
    </w:rPr>
  </w:style>
  <w:style w:type="paragraph" w:styleId="TOC3">
    <w:name w:val="toc 3"/>
    <w:basedOn w:val="Normal"/>
    <w:next w:val="Normal"/>
    <w:autoRedefine/>
    <w:uiPriority w:val="39"/>
    <w:rsid w:val="00771834"/>
    <w:pPr>
      <w:tabs>
        <w:tab w:val="left" w:pos="1260"/>
        <w:tab w:val="right" w:leader="dot" w:pos="9000"/>
      </w:tabs>
      <w:overflowPunct/>
      <w:autoSpaceDE/>
      <w:autoSpaceDN/>
      <w:adjustRightInd/>
      <w:ind w:left="720"/>
    </w:pPr>
    <w:rPr>
      <w:rFonts w:eastAsia="Times New Roman"/>
      <w:noProof/>
      <w:szCs w:val="20"/>
    </w:rPr>
  </w:style>
  <w:style w:type="paragraph" w:styleId="TOC4">
    <w:name w:val="toc 4"/>
    <w:basedOn w:val="Normal"/>
    <w:next w:val="Normal"/>
    <w:autoRedefine/>
    <w:rsid w:val="00771834"/>
    <w:pPr>
      <w:numPr>
        <w:ilvl w:val="12"/>
      </w:numPr>
      <w:tabs>
        <w:tab w:val="left" w:pos="720"/>
        <w:tab w:val="left" w:pos="1260"/>
        <w:tab w:val="left" w:pos="1980"/>
        <w:tab w:val="left" w:pos="2250"/>
        <w:tab w:val="right" w:leader="dot" w:pos="8910"/>
      </w:tabs>
      <w:overflowPunct/>
      <w:autoSpaceDE/>
      <w:autoSpaceDN/>
      <w:adjustRightInd/>
      <w:ind w:left="1260"/>
    </w:pPr>
    <w:rPr>
      <w:rFonts w:eastAsia="Times New Roman"/>
      <w:noProof/>
      <w:szCs w:val="20"/>
    </w:rPr>
  </w:style>
  <w:style w:type="paragraph" w:styleId="TOC5">
    <w:name w:val="toc 5"/>
    <w:basedOn w:val="Normal"/>
    <w:next w:val="Normal"/>
    <w:autoRedefine/>
    <w:rsid w:val="00771834"/>
    <w:pPr>
      <w:tabs>
        <w:tab w:val="left" w:pos="1260"/>
        <w:tab w:val="right" w:leader="dot" w:pos="8990"/>
      </w:tabs>
      <w:overflowPunct/>
      <w:autoSpaceDE/>
      <w:autoSpaceDN/>
      <w:adjustRightInd/>
      <w:ind w:left="720"/>
    </w:pPr>
    <w:rPr>
      <w:rFonts w:eastAsia="Times New Roman"/>
    </w:rPr>
  </w:style>
  <w:style w:type="paragraph" w:styleId="TOC6">
    <w:name w:val="toc 6"/>
    <w:basedOn w:val="Normal"/>
    <w:next w:val="Normal"/>
    <w:autoRedefine/>
    <w:rsid w:val="00771834"/>
    <w:pPr>
      <w:numPr>
        <w:numId w:val="8"/>
      </w:numPr>
      <w:tabs>
        <w:tab w:val="right" w:leader="dot" w:pos="8990"/>
      </w:tabs>
      <w:overflowPunct/>
      <w:autoSpaceDE/>
      <w:autoSpaceDN/>
      <w:adjustRightInd/>
      <w:ind w:hanging="720"/>
    </w:pPr>
    <w:rPr>
      <w:rFonts w:eastAsia="Times New Roman"/>
    </w:rPr>
  </w:style>
  <w:style w:type="paragraph" w:styleId="TOC7">
    <w:name w:val="toc 7"/>
    <w:basedOn w:val="Normal"/>
    <w:next w:val="Normal"/>
    <w:autoRedefine/>
    <w:rsid w:val="00771834"/>
    <w:pPr>
      <w:overflowPunct/>
      <w:autoSpaceDE/>
      <w:autoSpaceDN/>
      <w:adjustRightInd/>
      <w:ind w:left="1440"/>
    </w:pPr>
    <w:rPr>
      <w:rFonts w:eastAsia="Times New Roman"/>
    </w:rPr>
  </w:style>
  <w:style w:type="paragraph" w:styleId="TOC8">
    <w:name w:val="toc 8"/>
    <w:basedOn w:val="Normal"/>
    <w:next w:val="Normal"/>
    <w:autoRedefine/>
    <w:rsid w:val="00771834"/>
    <w:pPr>
      <w:overflowPunct/>
      <w:autoSpaceDE/>
      <w:autoSpaceDN/>
      <w:adjustRightInd/>
      <w:ind w:left="1680"/>
    </w:pPr>
    <w:rPr>
      <w:rFonts w:eastAsia="Times New Roman"/>
    </w:rPr>
  </w:style>
  <w:style w:type="paragraph" w:styleId="TOC9">
    <w:name w:val="toc 9"/>
    <w:basedOn w:val="Normal"/>
    <w:next w:val="Normal"/>
    <w:autoRedefine/>
    <w:rsid w:val="00771834"/>
    <w:pPr>
      <w:overflowPunct/>
      <w:autoSpaceDE/>
      <w:autoSpaceDN/>
      <w:adjustRightInd/>
      <w:ind w:left="1920"/>
    </w:pPr>
    <w:rPr>
      <w:rFonts w:eastAsia="Times New Roman"/>
    </w:rPr>
  </w:style>
  <w:style w:type="paragraph" w:customStyle="1" w:styleId="A1-Heading1">
    <w:name w:val="A1-Heading1"/>
    <w:basedOn w:val="Heading1"/>
    <w:rsid w:val="00771834"/>
    <w:pPr>
      <w:keepNext w:val="0"/>
      <w:tabs>
        <w:tab w:val="clear" w:pos="708"/>
        <w:tab w:val="clear" w:pos="3629"/>
      </w:tabs>
      <w:autoSpaceDN/>
      <w:spacing w:after="240"/>
      <w:ind w:left="0" w:firstLine="0"/>
      <w:contextualSpacing w:val="0"/>
      <w:jc w:val="center"/>
    </w:pPr>
    <w:rPr>
      <w:bCs w:val="0"/>
      <w:kern w:val="0"/>
      <w:sz w:val="32"/>
      <w:szCs w:val="20"/>
    </w:rPr>
  </w:style>
  <w:style w:type="paragraph" w:customStyle="1" w:styleId="A1-Heading2">
    <w:name w:val="A1-Heading2"/>
    <w:basedOn w:val="Heading2"/>
    <w:rsid w:val="00771834"/>
    <w:pPr>
      <w:tabs>
        <w:tab w:val="left" w:pos="360"/>
      </w:tabs>
      <w:spacing w:before="0" w:after="0" w:line="240" w:lineRule="auto"/>
      <w:ind w:left="360" w:hanging="360"/>
      <w:jc w:val="center"/>
    </w:pPr>
    <w:rPr>
      <w:rFonts w:eastAsia="Times New Roman"/>
      <w:bCs/>
      <w:smallCaps/>
      <w:lang w:val="en-GB"/>
    </w:rPr>
  </w:style>
  <w:style w:type="paragraph" w:customStyle="1" w:styleId="A2-Heading1">
    <w:name w:val="A2-Heading 1"/>
    <w:basedOn w:val="Heading1"/>
    <w:rsid w:val="00771834"/>
    <w:pPr>
      <w:keepNext w:val="0"/>
      <w:numPr>
        <w:ilvl w:val="12"/>
      </w:numPr>
      <w:tabs>
        <w:tab w:val="clear" w:pos="708"/>
        <w:tab w:val="clear" w:pos="3629"/>
      </w:tabs>
      <w:autoSpaceDN/>
      <w:spacing w:before="0" w:after="0"/>
      <w:ind w:left="1077" w:hanging="720"/>
      <w:contextualSpacing w:val="0"/>
      <w:jc w:val="center"/>
    </w:pPr>
    <w:rPr>
      <w:rFonts w:ascii="Times New Roman Bold" w:hAnsi="Times New Roman Bold"/>
      <w:bCs w:val="0"/>
      <w:kern w:val="0"/>
      <w:sz w:val="32"/>
    </w:rPr>
  </w:style>
  <w:style w:type="paragraph" w:customStyle="1" w:styleId="A2-Heading2">
    <w:name w:val="A2-Heading 2"/>
    <w:basedOn w:val="Heading2"/>
    <w:rsid w:val="00771834"/>
    <w:pPr>
      <w:numPr>
        <w:numId w:val="0"/>
      </w:numPr>
      <w:tabs>
        <w:tab w:val="num" w:pos="360"/>
      </w:tabs>
      <w:spacing w:before="0" w:after="0" w:line="240" w:lineRule="auto"/>
      <w:ind w:left="720" w:hanging="720"/>
      <w:jc w:val="center"/>
    </w:pPr>
    <w:rPr>
      <w:rFonts w:eastAsia="Times New Roman"/>
      <w:bCs/>
      <w:smallCaps/>
      <w:lang w:val="en-GB"/>
    </w:rPr>
  </w:style>
  <w:style w:type="paragraph" w:customStyle="1" w:styleId="A1-Heading3">
    <w:name w:val="A1-Heading 3"/>
    <w:basedOn w:val="Heading3"/>
    <w:rsid w:val="00771834"/>
    <w:pPr>
      <w:keepNext w:val="0"/>
      <w:keepLines w:val="0"/>
      <w:tabs>
        <w:tab w:val="left" w:pos="540"/>
      </w:tabs>
      <w:spacing w:before="0"/>
      <w:ind w:left="533" w:right="-29" w:hanging="533"/>
      <w:contextualSpacing/>
      <w:jc w:val="left"/>
    </w:pPr>
    <w:rPr>
      <w:rFonts w:ascii="Times New Roman" w:eastAsia="Times New Roman" w:hAnsi="Times New Roman" w:cs="Times New Roman"/>
      <w:color w:val="auto"/>
      <w:lang w:val="en-GB"/>
    </w:rPr>
  </w:style>
  <w:style w:type="paragraph" w:customStyle="1" w:styleId="A1-Heading4">
    <w:name w:val="A1-Heading 4"/>
    <w:basedOn w:val="Heading4"/>
    <w:rsid w:val="00771834"/>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71834"/>
    <w:pPr>
      <w:keepNext w:val="0"/>
      <w:keepLines w:val="0"/>
      <w:tabs>
        <w:tab w:val="left" w:pos="540"/>
      </w:tabs>
      <w:spacing w:before="0"/>
      <w:ind w:left="539" w:right="-34" w:hanging="539"/>
      <w:contextualSpacing/>
      <w:jc w:val="left"/>
    </w:pPr>
    <w:rPr>
      <w:rFonts w:ascii="Times New Roman" w:eastAsia="Times New Roman" w:hAnsi="Times New Roman" w:cs="Times New Roman"/>
      <w:color w:val="auto"/>
      <w:lang w:val="en-GB"/>
    </w:rPr>
  </w:style>
  <w:style w:type="character" w:styleId="EndnoteReference">
    <w:name w:val="endnote reference"/>
    <w:basedOn w:val="DefaultParagraphFont"/>
    <w:rsid w:val="00771834"/>
    <w:rPr>
      <w:rFonts w:cs="Times New Roman"/>
      <w:vertAlign w:val="superscript"/>
    </w:rPr>
  </w:style>
  <w:style w:type="paragraph" w:customStyle="1" w:styleId="Section3-Heading1">
    <w:name w:val="Section 3 - Heading 1"/>
    <w:basedOn w:val="Normal"/>
    <w:rsid w:val="00771834"/>
    <w:pPr>
      <w:pBdr>
        <w:bottom w:val="single" w:sz="4" w:space="1" w:color="auto"/>
      </w:pBdr>
      <w:overflowPunct/>
      <w:autoSpaceDE/>
      <w:autoSpaceDN/>
      <w:adjustRightInd/>
      <w:spacing w:after="240"/>
      <w:jc w:val="center"/>
    </w:pPr>
    <w:rPr>
      <w:rFonts w:ascii="Times New Roman Bold" w:eastAsia="Times New Roman" w:hAnsi="Times New Roman Bold"/>
      <w:b/>
      <w:sz w:val="32"/>
    </w:rPr>
  </w:style>
  <w:style w:type="paragraph" w:customStyle="1" w:styleId="CharChar">
    <w:name w:val="Char Char"/>
    <w:basedOn w:val="Normal"/>
    <w:uiPriority w:val="99"/>
    <w:rsid w:val="00771834"/>
    <w:pPr>
      <w:overflowPunct/>
      <w:adjustRightInd/>
      <w:spacing w:after="160" w:line="240" w:lineRule="exact"/>
    </w:pPr>
    <w:rPr>
      <w:rFonts w:ascii="Arial" w:eastAsia="Times New Roman" w:hAnsi="Arial" w:cs="Arial"/>
      <w:b/>
      <w:sz w:val="20"/>
      <w:szCs w:val="20"/>
      <w:lang w:eastAsia="de-DE"/>
    </w:rPr>
  </w:style>
  <w:style w:type="character" w:customStyle="1" w:styleId="GaramondTimesNewRoman">
    <w:name w:val="Стиль Стиль Garamond + Times New Roman"/>
    <w:basedOn w:val="DefaultParagraphFont"/>
    <w:uiPriority w:val="99"/>
    <w:rsid w:val="00771834"/>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71834"/>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771834"/>
    <w:pPr>
      <w:numPr>
        <w:numId w:val="3"/>
      </w:numPr>
      <w:tabs>
        <w:tab w:val="clear" w:pos="4320"/>
        <w:tab w:val="clear" w:pos="8640"/>
      </w:tabs>
      <w:ind w:right="-88"/>
      <w:jc w:val="both"/>
    </w:pPr>
    <w:rPr>
      <w:rFonts w:ascii="Arial" w:hAnsi="Arial" w:cs="Arial"/>
      <w:bCs/>
      <w:sz w:val="22"/>
      <w:lang w:val="en-GB"/>
    </w:rPr>
  </w:style>
  <w:style w:type="paragraph" w:customStyle="1" w:styleId="Subtitulos">
    <w:name w:val="Subtitulos"/>
    <w:basedOn w:val="Heading2"/>
    <w:rsid w:val="00771834"/>
    <w:pPr>
      <w:tabs>
        <w:tab w:val="left" w:pos="360"/>
      </w:tabs>
      <w:spacing w:before="120" w:after="120" w:line="240" w:lineRule="auto"/>
      <w:ind w:left="0" w:firstLine="0"/>
      <w:jc w:val="left"/>
    </w:pPr>
    <w:rPr>
      <w:rFonts w:ascii="Times New Roman Bold" w:eastAsia="Times New Roman" w:hAnsi="Times New Roman Bold"/>
      <w:szCs w:val="20"/>
      <w:lang w:val="es-ES_tradnl"/>
    </w:rPr>
  </w:style>
  <w:style w:type="character" w:styleId="Emphasis">
    <w:name w:val="Emphasis"/>
    <w:basedOn w:val="DefaultParagraphFont"/>
    <w:qFormat/>
    <w:rsid w:val="00771834"/>
    <w:rPr>
      <w:i/>
      <w:iCs/>
    </w:rPr>
  </w:style>
  <w:style w:type="paragraph" w:customStyle="1" w:styleId="41Autolist4">
    <w:name w:val="4.1 Autolist4"/>
    <w:basedOn w:val="Normal"/>
    <w:next w:val="Normal"/>
    <w:rsid w:val="00771834"/>
    <w:pPr>
      <w:keepNext/>
      <w:overflowPunct/>
      <w:autoSpaceDE/>
      <w:autoSpaceDN/>
      <w:adjustRightInd/>
      <w:spacing w:before="120" w:after="120"/>
      <w:jc w:val="both"/>
    </w:pPr>
    <w:rPr>
      <w:rFonts w:eastAsia="Times New Roman"/>
      <w:szCs w:val="20"/>
    </w:rPr>
  </w:style>
  <w:style w:type="paragraph" w:customStyle="1" w:styleId="iAutoList">
    <w:name w:val="(i) AutoList"/>
    <w:basedOn w:val="Normal"/>
    <w:next w:val="Normal"/>
    <w:rsid w:val="00771834"/>
    <w:pPr>
      <w:overflowPunct/>
      <w:autoSpaceDE/>
      <w:autoSpaceDN/>
      <w:adjustRightInd/>
      <w:spacing w:before="120" w:after="120"/>
      <w:ind w:left="720" w:hanging="360"/>
      <w:jc w:val="both"/>
    </w:pPr>
    <w:rPr>
      <w:rFonts w:eastAsia="Times New Roman"/>
      <w:snapToGrid w:val="0"/>
      <w:szCs w:val="20"/>
      <w:lang w:val="es-ES_tradnl"/>
    </w:rPr>
  </w:style>
  <w:style w:type="paragraph" w:customStyle="1" w:styleId="Section4-Heading1">
    <w:name w:val="Section 4 - Heading 1"/>
    <w:basedOn w:val="Section3-Heading1"/>
    <w:rsid w:val="00771834"/>
  </w:style>
  <w:style w:type="paragraph" w:customStyle="1" w:styleId="Header1-Clauses">
    <w:name w:val="Header 1 - Clauses"/>
    <w:basedOn w:val="Normal"/>
    <w:rsid w:val="00771834"/>
    <w:pPr>
      <w:numPr>
        <w:numId w:val="4"/>
      </w:numPr>
      <w:overflowPunct/>
      <w:autoSpaceDE/>
      <w:autoSpaceDN/>
      <w:adjustRightInd/>
    </w:pPr>
    <w:rPr>
      <w:rFonts w:eastAsia="Times New Roman"/>
      <w:b/>
      <w:szCs w:val="20"/>
      <w:lang w:val="es-ES_tradnl"/>
    </w:rPr>
  </w:style>
  <w:style w:type="paragraph" w:customStyle="1" w:styleId="Header2-SubClauses">
    <w:name w:val="Header 2 - SubClauses"/>
    <w:basedOn w:val="Normal"/>
    <w:rsid w:val="00771834"/>
    <w:pPr>
      <w:numPr>
        <w:ilvl w:val="1"/>
        <w:numId w:val="4"/>
      </w:numPr>
      <w:tabs>
        <w:tab w:val="left" w:pos="619"/>
      </w:tabs>
      <w:overflowPunct/>
      <w:autoSpaceDE/>
      <w:autoSpaceDN/>
      <w:adjustRightInd/>
      <w:spacing w:after="200"/>
      <w:jc w:val="both"/>
    </w:pPr>
    <w:rPr>
      <w:rFonts w:eastAsia="Times New Roman"/>
      <w:szCs w:val="20"/>
      <w:lang w:val="es-ES_tradnl"/>
    </w:rPr>
  </w:style>
  <w:style w:type="paragraph" w:customStyle="1" w:styleId="P3Header1-Clauses">
    <w:name w:val="P3 Header1-Clauses"/>
    <w:basedOn w:val="Header1-Clauses"/>
    <w:rsid w:val="00771834"/>
    <w:pPr>
      <w:numPr>
        <w:ilvl w:val="2"/>
      </w:numPr>
    </w:pPr>
  </w:style>
  <w:style w:type="character" w:customStyle="1" w:styleId="DeltaViewInsertion">
    <w:name w:val="DeltaView Insertion"/>
    <w:uiPriority w:val="99"/>
    <w:rsid w:val="00771834"/>
    <w:rPr>
      <w:color w:val="0000FF"/>
      <w:u w:val="double"/>
    </w:rPr>
  </w:style>
  <w:style w:type="paragraph" w:styleId="TOCHeading">
    <w:name w:val="TOC Heading"/>
    <w:basedOn w:val="Heading1"/>
    <w:next w:val="Normal"/>
    <w:uiPriority w:val="39"/>
    <w:unhideWhenUsed/>
    <w:qFormat/>
    <w:rsid w:val="00771834"/>
    <w:pPr>
      <w:keepLines/>
      <w:tabs>
        <w:tab w:val="clear" w:pos="708"/>
        <w:tab w:val="clear" w:pos="3629"/>
      </w:tabs>
      <w:autoSpaceDN/>
      <w:spacing w:before="480" w:after="0" w:line="276" w:lineRule="auto"/>
      <w:ind w:left="0" w:firstLine="0"/>
      <w:contextualSpacing w:val="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ection8Heading1">
    <w:name w:val="Section 8. Heading1"/>
    <w:basedOn w:val="A1-Heading2"/>
    <w:qFormat/>
    <w:rsid w:val="00771834"/>
    <w:pPr>
      <w:numPr>
        <w:numId w:val="5"/>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771834"/>
    <w:pPr>
      <w:numPr>
        <w:numId w:val="6"/>
      </w:numPr>
      <w:spacing w:after="200"/>
      <w:ind w:left="360"/>
    </w:pPr>
    <w:rPr>
      <w:rFonts w:ascii="Times New Roman" w:eastAsia="Times New Roman" w:hAnsi="Times New Roman" w:cs="Times New Roman"/>
      <w:b/>
      <w:bCs/>
      <w:sz w:val="24"/>
      <w:szCs w:val="24"/>
      <w:lang w:val="en-US"/>
    </w:rPr>
  </w:style>
  <w:style w:type="paragraph" w:customStyle="1" w:styleId="Section8Header1">
    <w:name w:val="Section 8. Header1"/>
    <w:qFormat/>
    <w:rsid w:val="00771834"/>
    <w:pPr>
      <w:numPr>
        <w:numId w:val="7"/>
      </w:numPr>
      <w:spacing w:before="240" w:after="240"/>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771834"/>
    <w:pPr>
      <w:ind w:hanging="534"/>
    </w:pPr>
    <w:rPr>
      <w:rFonts w:ascii="Times New Roman" w:eastAsia="Times New Roman" w:hAnsi="Times New Roman" w:cs="Times New Roman"/>
      <w:b/>
      <w:bCs/>
      <w:sz w:val="24"/>
      <w:szCs w:val="24"/>
      <w:lang w:val="en-US"/>
    </w:rPr>
  </w:style>
  <w:style w:type="paragraph" w:customStyle="1" w:styleId="SectionVHeading2">
    <w:name w:val="Section V. Heading 2"/>
    <w:basedOn w:val="Normal"/>
    <w:rsid w:val="00771834"/>
    <w:pPr>
      <w:overflowPunct/>
      <w:autoSpaceDE/>
      <w:autoSpaceDN/>
      <w:adjustRightInd/>
      <w:spacing w:before="120" w:after="200"/>
      <w:jc w:val="center"/>
    </w:pPr>
    <w:rPr>
      <w:rFonts w:eastAsia="Times New Roman"/>
      <w:b/>
      <w:sz w:val="28"/>
      <w:lang w:val="es-ES_tradnl"/>
    </w:rPr>
  </w:style>
  <w:style w:type="paragraph" w:customStyle="1" w:styleId="SPDForm2">
    <w:name w:val="SPD  Form 2"/>
    <w:basedOn w:val="Normal"/>
    <w:qFormat/>
    <w:rsid w:val="00771834"/>
    <w:pPr>
      <w:overflowPunct/>
      <w:autoSpaceDE/>
      <w:autoSpaceDN/>
      <w:adjustRightInd/>
      <w:spacing w:before="120" w:after="240"/>
      <w:jc w:val="center"/>
    </w:pPr>
    <w:rPr>
      <w:rFonts w:eastAsia="Times New Roman"/>
      <w:b/>
      <w:sz w:val="36"/>
      <w:szCs w:val="20"/>
    </w:rPr>
  </w:style>
  <w:style w:type="paragraph" w:customStyle="1" w:styleId="Style5">
    <w:name w:val="Style 5"/>
    <w:basedOn w:val="Normal"/>
    <w:rsid w:val="00771834"/>
    <w:pPr>
      <w:widowControl w:val="0"/>
      <w:overflowPunct/>
      <w:adjustRightInd/>
      <w:spacing w:line="480" w:lineRule="exact"/>
      <w:jc w:val="center"/>
    </w:pPr>
    <w:rPr>
      <w:rFonts w:eastAsia="Times New Roman"/>
    </w:rPr>
  </w:style>
  <w:style w:type="table" w:customStyle="1" w:styleId="TableGrid1">
    <w:name w:val="Table Grid1"/>
    <w:basedOn w:val="TableNormal"/>
    <w:next w:val="TableGrid"/>
    <w:uiPriority w:val="59"/>
    <w:rsid w:val="004D52C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EA7E0C"/>
  </w:style>
  <w:style w:type="character" w:styleId="Mention">
    <w:name w:val="Mention"/>
    <w:basedOn w:val="DefaultParagraphFont"/>
    <w:uiPriority w:val="99"/>
    <w:unhideWhenUsed/>
    <w:rsid w:val="002E51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99881">
      <w:bodyDiv w:val="1"/>
      <w:marLeft w:val="0"/>
      <w:marRight w:val="0"/>
      <w:marTop w:val="0"/>
      <w:marBottom w:val="0"/>
      <w:divBdr>
        <w:top w:val="none" w:sz="0" w:space="0" w:color="auto"/>
        <w:left w:val="none" w:sz="0" w:space="0" w:color="auto"/>
        <w:bottom w:val="none" w:sz="0" w:space="0" w:color="auto"/>
        <w:right w:val="none" w:sz="0" w:space="0" w:color="auto"/>
      </w:divBdr>
    </w:div>
    <w:div w:id="1598521232">
      <w:bodyDiv w:val="1"/>
      <w:marLeft w:val="0"/>
      <w:marRight w:val="0"/>
      <w:marTop w:val="0"/>
      <w:marBottom w:val="0"/>
      <w:divBdr>
        <w:top w:val="none" w:sz="0" w:space="0" w:color="auto"/>
        <w:left w:val="none" w:sz="0" w:space="0" w:color="auto"/>
        <w:bottom w:val="none" w:sz="0" w:space="0" w:color="auto"/>
        <w:right w:val="none" w:sz="0" w:space="0" w:color="auto"/>
      </w:divBdr>
    </w:div>
    <w:div w:id="182485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earning.gov.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md/cautare/getResults?doc_id=122270&amp;lang=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odl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D29593B0B714BA8806B705803AC94" ma:contentTypeVersion="13" ma:contentTypeDescription="Create a new document." ma:contentTypeScope="" ma:versionID="3a9b9cd4ccda14cdc37b8dcbe019d2b7">
  <xsd:schema xmlns:xsd="http://www.w3.org/2001/XMLSchema" xmlns:xs="http://www.w3.org/2001/XMLSchema" xmlns:p="http://schemas.microsoft.com/office/2006/metadata/properties" xmlns:ns2="a6827623-a204-426e-989e-c14e85ed4516" xmlns:ns3="765c1271-6b52-4acd-a073-564a91dc229f" targetNamespace="http://schemas.microsoft.com/office/2006/metadata/properties" ma:root="true" ma:fieldsID="595805b02d0ad2544da0966eb74b41b8" ns2:_="" ns3:_="">
    <xsd:import namespace="a6827623-a204-426e-989e-c14e85ed4516"/>
    <xsd:import namespace="765c1271-6b52-4acd-a073-564a91dc22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27623-a204-426e-989e-c14e85ed45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5c1271-6b52-4acd-a073-564a91dc22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1697E-A94B-4D1E-9455-1137CDC40BE3}">
  <ds:schemaRefs>
    <ds:schemaRef ds:uri="http://schemas.openxmlformats.org/officeDocument/2006/bibliography"/>
  </ds:schemaRefs>
</ds:datastoreItem>
</file>

<file path=customXml/itemProps2.xml><?xml version="1.0" encoding="utf-8"?>
<ds:datastoreItem xmlns:ds="http://schemas.openxmlformats.org/officeDocument/2006/customXml" ds:itemID="{CE9411E8-EA27-4F4D-A294-EAB0BF3AED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67AD55-1834-4372-9328-C9FE63024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27623-a204-426e-989e-c14e85ed4516"/>
    <ds:schemaRef ds:uri="765c1271-6b52-4acd-a073-564a91dc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BAF4D-0A0C-4F10-9B6F-F40CAB896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25839</CharactersWithSpaces>
  <SharedDoc>false</SharedDoc>
  <HLinks>
    <vt:vector size="24" baseType="variant">
      <vt:variant>
        <vt:i4>262159</vt:i4>
      </vt:variant>
      <vt:variant>
        <vt:i4>6</vt:i4>
      </vt:variant>
      <vt:variant>
        <vt:i4>0</vt:i4>
      </vt:variant>
      <vt:variant>
        <vt:i4>5</vt:i4>
      </vt:variant>
      <vt:variant>
        <vt:lpwstr>http://elearning.gov.md/</vt:lpwstr>
      </vt:variant>
      <vt:variant>
        <vt:lpwstr/>
      </vt:variant>
      <vt:variant>
        <vt:i4>6684693</vt:i4>
      </vt:variant>
      <vt:variant>
        <vt:i4>3</vt:i4>
      </vt:variant>
      <vt:variant>
        <vt:i4>0</vt:i4>
      </vt:variant>
      <vt:variant>
        <vt:i4>5</vt:i4>
      </vt:variant>
      <vt:variant>
        <vt:lpwstr>https://www.legis.md/cautare/getResults?doc_id=122270&amp;lang=ro</vt:lpwstr>
      </vt:variant>
      <vt:variant>
        <vt:lpwstr/>
      </vt:variant>
      <vt:variant>
        <vt:i4>7798898</vt:i4>
      </vt:variant>
      <vt:variant>
        <vt:i4>0</vt:i4>
      </vt:variant>
      <vt:variant>
        <vt:i4>0</vt:i4>
      </vt:variant>
      <vt:variant>
        <vt:i4>5</vt:i4>
      </vt:variant>
      <vt:variant>
        <vt:lpwstr>https://moodle.org/</vt:lpwstr>
      </vt:variant>
      <vt:variant>
        <vt:lpwstr/>
      </vt:variant>
      <vt:variant>
        <vt:i4>1704006</vt:i4>
      </vt:variant>
      <vt:variant>
        <vt:i4>0</vt:i4>
      </vt:variant>
      <vt:variant>
        <vt:i4>0</vt:i4>
      </vt:variant>
      <vt:variant>
        <vt:i4>5</vt:i4>
      </vt:variant>
      <vt:variant>
        <vt:lpwstr>http://lex.justice.md/index.php?action=view&amp;view=doc&amp;lang=1&amp;id=366209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Zaharia</cp:lastModifiedBy>
  <cp:revision>6</cp:revision>
  <cp:lastPrinted>2021-07-30T22:09:00Z</cp:lastPrinted>
  <dcterms:created xsi:type="dcterms:W3CDTF">2021-11-03T12:19:00Z</dcterms:created>
  <dcterms:modified xsi:type="dcterms:W3CDTF">2021-11-03T17:55:00Z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0x010100445D29593B0B714BA8806B705803AC94</vt:lpwstr>
  </property>
  <property fmtid="{D5CDD505-2E9C-101B-9397-08002B2CF9AE}" pid="3" name="_dlc_DocIdItemGuid">
    <vt:lpwstr>2bf0a47c-0988-4dcf-936d-d504cc27fda1</vt:lpwstr>
  </property>
</Properties>
</file>