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6BA4E" w14:textId="77777777" w:rsidR="00A923C8" w:rsidRPr="009E4643" w:rsidRDefault="00A923C8" w:rsidP="00A923C8">
      <w:pPr>
        <w:jc w:val="center"/>
        <w:rPr>
          <w:rFonts w:ascii="Times New Roman" w:hAnsi="Times New Roman" w:cs="Times New Roman"/>
          <w:b/>
        </w:rPr>
      </w:pPr>
      <w:bookmarkStart w:id="0" w:name="_GoBack"/>
      <w:bookmarkEnd w:id="0"/>
      <w:r w:rsidRPr="009E4643">
        <w:rPr>
          <w:rFonts w:ascii="Times New Roman" w:hAnsi="Times New Roman" w:cs="Times New Roman"/>
          <w:b/>
        </w:rPr>
        <w:t>Modernization of Government Services</w:t>
      </w:r>
    </w:p>
    <w:p w14:paraId="73563B1E" w14:textId="77777777" w:rsidR="00A923C8" w:rsidRPr="009E4643" w:rsidRDefault="00A923C8" w:rsidP="00A923C8">
      <w:pPr>
        <w:jc w:val="center"/>
        <w:rPr>
          <w:rFonts w:ascii="Times New Roman" w:hAnsi="Times New Roman" w:cs="Times New Roman"/>
          <w:b/>
        </w:rPr>
      </w:pPr>
      <w:r w:rsidRPr="009E4643">
        <w:rPr>
          <w:rFonts w:ascii="Times New Roman" w:hAnsi="Times New Roman" w:cs="Times New Roman"/>
          <w:b/>
        </w:rPr>
        <w:t>in the Republic of Moldova Project</w:t>
      </w:r>
    </w:p>
    <w:p w14:paraId="4E26E69B" w14:textId="77777777" w:rsidR="00A923C8" w:rsidRPr="009E4643" w:rsidRDefault="00A923C8" w:rsidP="00A923C8">
      <w:pPr>
        <w:jc w:val="center"/>
        <w:rPr>
          <w:rFonts w:ascii="Times New Roman" w:hAnsi="Times New Roman" w:cs="Times New Roman"/>
          <w:b/>
        </w:rPr>
      </w:pPr>
      <w:r w:rsidRPr="009E4643">
        <w:rPr>
          <w:rFonts w:ascii="Times New Roman" w:hAnsi="Times New Roman" w:cs="Times New Roman"/>
          <w:b/>
        </w:rPr>
        <w:t>Project ID No. P148537</w:t>
      </w:r>
    </w:p>
    <w:p w14:paraId="4E78977A" w14:textId="381D70F4" w:rsidR="00E80C05" w:rsidRPr="009E4643" w:rsidRDefault="00E80C05" w:rsidP="00A923C8">
      <w:pPr>
        <w:jc w:val="center"/>
        <w:rPr>
          <w:rFonts w:ascii="Times New Roman" w:hAnsi="Times New Roman" w:cs="Times New Roman"/>
          <w:b/>
        </w:rPr>
      </w:pPr>
    </w:p>
    <w:p w14:paraId="62511781" w14:textId="77777777" w:rsidR="004850F1" w:rsidRPr="009E4643" w:rsidDel="00EA2B7B" w:rsidRDefault="004850F1" w:rsidP="00A923C8">
      <w:pPr>
        <w:jc w:val="center"/>
        <w:rPr>
          <w:rFonts w:ascii="Times New Roman" w:eastAsiaTheme="majorEastAsia" w:hAnsi="Times New Roman" w:cs="Times New Roman"/>
          <w:spacing w:val="5"/>
        </w:rPr>
      </w:pPr>
    </w:p>
    <w:p w14:paraId="03580ABA" w14:textId="77777777" w:rsidR="00E80C05" w:rsidRPr="009E4643" w:rsidRDefault="00E80C05" w:rsidP="00E80C05">
      <w:pPr>
        <w:jc w:val="center"/>
        <w:rPr>
          <w:rFonts w:ascii="Times New Roman" w:hAnsi="Times New Roman" w:cs="Times New Roman"/>
          <w:b/>
        </w:rPr>
      </w:pPr>
    </w:p>
    <w:p w14:paraId="63A02828" w14:textId="11EDEB34" w:rsidR="00E80C05" w:rsidRPr="009E4643" w:rsidRDefault="00A923C8" w:rsidP="00D03F4F">
      <w:pPr>
        <w:jc w:val="center"/>
        <w:rPr>
          <w:rFonts w:ascii="Times New Roman" w:hAnsi="Times New Roman" w:cs="Times New Roman"/>
          <w:b/>
        </w:rPr>
      </w:pPr>
      <w:r w:rsidRPr="009E4643">
        <w:rPr>
          <w:rFonts w:ascii="Times New Roman" w:hAnsi="Times New Roman" w:cs="Times New Roman"/>
          <w:b/>
        </w:rPr>
        <w:t xml:space="preserve">TERMS OF REFERENCE </w:t>
      </w:r>
    </w:p>
    <w:p w14:paraId="32F5EF96" w14:textId="77777777" w:rsidR="00A923C8" w:rsidRPr="009E4643" w:rsidRDefault="00A923C8" w:rsidP="00D03F4F">
      <w:pPr>
        <w:jc w:val="center"/>
        <w:rPr>
          <w:rFonts w:ascii="Times New Roman" w:hAnsi="Times New Roman" w:cs="Times New Roman"/>
          <w:b/>
        </w:rPr>
      </w:pPr>
      <w:r w:rsidRPr="009E4643">
        <w:rPr>
          <w:rFonts w:ascii="Times New Roman" w:hAnsi="Times New Roman" w:cs="Times New Roman"/>
          <w:b/>
        </w:rPr>
        <w:t>CONSULTING SERVICES TO PERFORM A GAP ANALYSIS OF EXISTING DIGITAL INFRASTRUCTURE</w:t>
      </w:r>
      <w:r w:rsidRPr="009E4643" w:rsidDel="00523D7C">
        <w:rPr>
          <w:rFonts w:ascii="Times New Roman" w:hAnsi="Times New Roman" w:cs="Times New Roman"/>
          <w:b/>
        </w:rPr>
        <w:t xml:space="preserve"> </w:t>
      </w:r>
      <w:r w:rsidRPr="009E4643">
        <w:rPr>
          <w:rFonts w:ascii="Times New Roman" w:hAnsi="Times New Roman" w:cs="Times New Roman"/>
          <w:b/>
        </w:rPr>
        <w:t xml:space="preserve">OF E-GOVERNANCE FRAMEWORK </w:t>
      </w:r>
    </w:p>
    <w:p w14:paraId="12317547" w14:textId="42B849D9" w:rsidR="00D03F4F" w:rsidRPr="009E4643" w:rsidRDefault="00A923C8" w:rsidP="00D03F4F">
      <w:pPr>
        <w:jc w:val="center"/>
        <w:rPr>
          <w:rFonts w:ascii="Times New Roman" w:hAnsi="Times New Roman" w:cs="Times New Roman"/>
          <w:b/>
        </w:rPr>
      </w:pPr>
      <w:r w:rsidRPr="009E4643">
        <w:rPr>
          <w:rFonts w:ascii="Times New Roman" w:hAnsi="Times New Roman" w:cs="Times New Roman"/>
          <w:b/>
        </w:rPr>
        <w:t>IN GOVERNMENT OF MOLDOVA</w:t>
      </w:r>
    </w:p>
    <w:p w14:paraId="0E6CEA1B" w14:textId="77777777" w:rsidR="00D03F4F" w:rsidRPr="009E4643" w:rsidRDefault="00D03F4F" w:rsidP="00D03F4F">
      <w:pPr>
        <w:jc w:val="center"/>
        <w:rPr>
          <w:rFonts w:ascii="Times New Roman" w:hAnsi="Times New Roman" w:cs="Times New Roman"/>
          <w:b/>
        </w:rPr>
      </w:pPr>
    </w:p>
    <w:p w14:paraId="035DC1F6" w14:textId="77777777" w:rsidR="00D03F4F" w:rsidRPr="009E4643" w:rsidRDefault="00D03F4F">
      <w:pPr>
        <w:rPr>
          <w:rFonts w:ascii="Times New Roman" w:hAnsi="Times New Roman" w:cs="Times New Roman"/>
        </w:rPr>
      </w:pPr>
    </w:p>
    <w:p w14:paraId="5A5103C6" w14:textId="21A0E760" w:rsidR="00A923C8" w:rsidRPr="009E4643" w:rsidRDefault="00F21461" w:rsidP="00DA70AB">
      <w:pPr>
        <w:pStyle w:val="ListParagraph"/>
        <w:numPr>
          <w:ilvl w:val="0"/>
          <w:numId w:val="1"/>
        </w:numPr>
        <w:spacing w:after="120"/>
        <w:contextualSpacing w:val="0"/>
        <w:rPr>
          <w:rFonts w:ascii="Times New Roman" w:hAnsi="Times New Roman" w:cs="Times New Roman"/>
          <w:b/>
        </w:rPr>
      </w:pPr>
      <w:r w:rsidRPr="009E4643">
        <w:rPr>
          <w:rFonts w:ascii="Times New Roman" w:hAnsi="Times New Roman" w:cs="Times New Roman"/>
          <w:b/>
        </w:rPr>
        <w:t xml:space="preserve">Background </w:t>
      </w:r>
    </w:p>
    <w:p w14:paraId="3D0E1612" w14:textId="77777777" w:rsidR="00A923C8" w:rsidRPr="009E4643" w:rsidRDefault="00A923C8" w:rsidP="00A923C8">
      <w:pPr>
        <w:jc w:val="both"/>
        <w:rPr>
          <w:rFonts w:ascii="Times New Roman" w:hAnsi="Times New Roman" w:cs="Times New Roman"/>
          <w:bCs/>
        </w:rPr>
      </w:pPr>
      <w:r w:rsidRPr="009E4643">
        <w:rPr>
          <w:rFonts w:ascii="Times New Roman" w:hAnsi="Times New Roman" w:cs="Times New Roman"/>
          <w:bCs/>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63830BA5" w14:textId="41910BCF" w:rsidR="00A923C8" w:rsidRPr="009E4643" w:rsidRDefault="00A923C8" w:rsidP="00A923C8">
      <w:pPr>
        <w:jc w:val="both"/>
        <w:rPr>
          <w:rFonts w:ascii="Times New Roman" w:hAnsi="Times New Roman" w:cs="Times New Roman"/>
          <w:bCs/>
        </w:rPr>
      </w:pPr>
    </w:p>
    <w:p w14:paraId="45D731D2" w14:textId="35EAB7BA" w:rsidR="00A923C8" w:rsidRPr="009E4643" w:rsidRDefault="00A923C8" w:rsidP="00A923C8">
      <w:pPr>
        <w:jc w:val="both"/>
        <w:rPr>
          <w:rFonts w:ascii="Times New Roman" w:hAnsi="Times New Roman" w:cs="Times New Roman"/>
        </w:rPr>
      </w:pPr>
      <w:r w:rsidRPr="009E4643">
        <w:rPr>
          <w:rFonts w:ascii="Times New Roman" w:hAnsi="Times New Roman" w:cs="Times New Roman"/>
        </w:rPr>
        <w:t xml:space="preserve">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 Therefore, the one of the main objectives of the Administration Reform Strategy 2016-2020 and Government’s working program for years 2016-2018 is the modernization of the public services. </w:t>
      </w:r>
    </w:p>
    <w:p w14:paraId="29E54749" w14:textId="77777777" w:rsidR="00A923C8" w:rsidRPr="009E4643" w:rsidRDefault="00A923C8" w:rsidP="00A923C8">
      <w:pPr>
        <w:jc w:val="both"/>
        <w:rPr>
          <w:rFonts w:ascii="Times New Roman" w:hAnsi="Times New Roman" w:cs="Times New Roman"/>
        </w:rPr>
      </w:pPr>
    </w:p>
    <w:p w14:paraId="3F4B26DB" w14:textId="29B112DB" w:rsidR="00F81AC9" w:rsidRPr="009E4643" w:rsidRDefault="00F81AC9" w:rsidP="00F81AC9">
      <w:pPr>
        <w:jc w:val="both"/>
        <w:rPr>
          <w:rFonts w:ascii="Times New Roman" w:hAnsi="Times New Roman" w:cs="Times New Roman"/>
        </w:rPr>
      </w:pPr>
      <w:r w:rsidRPr="009E4643">
        <w:rPr>
          <w:rFonts w:ascii="Times New Roman" w:hAnsi="Times New Roman" w:cs="Times New Roman"/>
        </w:rPr>
        <w:t xml:space="preserve">Moldova has made considerable progress both in terms of public administration reform, exceeding by indicators average of countries in Europe and Central Asia and countries with middle and low income, as well as </w:t>
      </w:r>
      <w:r w:rsidR="00E72D11" w:rsidRPr="009E4643">
        <w:rPr>
          <w:rFonts w:ascii="Times New Roman" w:hAnsi="Times New Roman" w:cs="Times New Roman"/>
        </w:rPr>
        <w:t>in</w:t>
      </w:r>
      <w:r w:rsidRPr="009E4643">
        <w:rPr>
          <w:rFonts w:ascii="Times New Roman" w:hAnsi="Times New Roman" w:cs="Times New Roman"/>
        </w:rPr>
        <w:t xml:space="preserve"> Government modernization using information and communication technology (ICT), the Government of creating a world-class ICT infrastructure that allows the development and supply of electronic services to the highest quality standards.</w:t>
      </w:r>
    </w:p>
    <w:p w14:paraId="66E56BFA" w14:textId="77777777" w:rsidR="00C943E9" w:rsidRPr="009E4643" w:rsidRDefault="00C943E9" w:rsidP="00C943E9">
      <w:pPr>
        <w:jc w:val="both"/>
        <w:rPr>
          <w:rFonts w:ascii="Times New Roman" w:hAnsi="Times New Roman" w:cs="Times New Roman"/>
          <w:b/>
        </w:rPr>
      </w:pPr>
    </w:p>
    <w:p w14:paraId="36596108" w14:textId="78E43C2C" w:rsidR="00C943E9" w:rsidRPr="009E4643" w:rsidRDefault="00C943E9" w:rsidP="00C943E9">
      <w:pPr>
        <w:jc w:val="both"/>
        <w:rPr>
          <w:rFonts w:ascii="Times New Roman" w:hAnsi="Times New Roman" w:cs="Times New Roman"/>
          <w:b/>
        </w:rPr>
      </w:pPr>
      <w:r w:rsidRPr="009E4643">
        <w:rPr>
          <w:rFonts w:ascii="Times New Roman" w:hAnsi="Times New Roman" w:cs="Times New Roman"/>
          <w:b/>
        </w:rPr>
        <w:t xml:space="preserve">Current situation in the sector </w:t>
      </w:r>
    </w:p>
    <w:p w14:paraId="1DEC4E8B" w14:textId="77777777" w:rsidR="00C943E9" w:rsidRPr="009E4643" w:rsidRDefault="00C943E9" w:rsidP="00C943E9">
      <w:pPr>
        <w:autoSpaceDE w:val="0"/>
        <w:autoSpaceDN w:val="0"/>
        <w:adjustRightInd w:val="0"/>
        <w:jc w:val="both"/>
        <w:rPr>
          <w:rFonts w:ascii="Times New Roman" w:hAnsi="Times New Roman" w:cs="Times New Roman"/>
          <w:bCs/>
        </w:rPr>
      </w:pPr>
      <w:r w:rsidRPr="009E4643">
        <w:rPr>
          <w:rFonts w:ascii="Times New Roman" w:hAnsi="Times New Roman" w:cs="Times New Roman"/>
          <w:bCs/>
        </w:rPr>
        <w:t>Even though some progress has been made over the last decade, citizens still view corruption as a significant problem. While business process and e</w:t>
      </w:r>
      <w:r w:rsidRPr="009E4643">
        <w:rPr>
          <w:rFonts w:ascii="Times New Roman" w:hAnsi="Times New Roman" w:cs="Times New Roman"/>
          <w:bCs/>
        </w:rPr>
        <w:noBreakHyphen/>
        <w:t xml:space="preserve">governance reform efforts have, in a way, improved business services, such measures have not yet been applied to administrative services.  </w:t>
      </w:r>
    </w:p>
    <w:p w14:paraId="0D8DEDC9" w14:textId="77777777" w:rsidR="00C943E9" w:rsidRPr="009E4643" w:rsidRDefault="00C943E9" w:rsidP="00C943E9">
      <w:pPr>
        <w:autoSpaceDE w:val="0"/>
        <w:autoSpaceDN w:val="0"/>
        <w:adjustRightInd w:val="0"/>
        <w:jc w:val="both"/>
        <w:rPr>
          <w:rFonts w:ascii="Times New Roman" w:hAnsi="Times New Roman" w:cs="Times New Roman"/>
          <w:bCs/>
        </w:rPr>
      </w:pPr>
      <w:r w:rsidRPr="009E4643">
        <w:rPr>
          <w:rFonts w:ascii="Times New Roman" w:hAnsi="Times New Roman" w:cs="Times New Roman"/>
        </w:rPr>
        <w:t xml:space="preserve">Businesses and citizens continue to face many constraints in the interaction with the state, one of the most important is corruption, perceived by 40 percent of companies as a major impediment to business (according to the World Bank, EBRD Business Environment and Enterprise Performance Survey (2013)). </w:t>
      </w:r>
      <w:r w:rsidRPr="009E4643">
        <w:rPr>
          <w:rFonts w:ascii="Times New Roman" w:hAnsi="Times New Roman" w:cs="Times New Roman"/>
          <w:bCs/>
        </w:rPr>
        <w:t xml:space="preserve">Institutional reforms aimed at reducing corruption are also at the forefront of the EU’s requirements for Moldova’s progress.  The most important challenges ahead are strengthening the rule of law, reforms in the public administration, including professionalism and anti-corruption efforts and improving competitiveness and business environment. </w:t>
      </w:r>
    </w:p>
    <w:p w14:paraId="18E7EFD8" w14:textId="77777777" w:rsidR="00C943E9" w:rsidRPr="009E4643" w:rsidRDefault="00C943E9" w:rsidP="00C943E9">
      <w:pPr>
        <w:jc w:val="both"/>
        <w:rPr>
          <w:rFonts w:ascii="Times New Roman" w:hAnsi="Times New Roman" w:cs="Times New Roman"/>
        </w:rPr>
      </w:pPr>
    </w:p>
    <w:p w14:paraId="14E8F150" w14:textId="77777777" w:rsidR="00C943E9" w:rsidRPr="009E4643" w:rsidRDefault="00C943E9" w:rsidP="00C943E9">
      <w:pPr>
        <w:jc w:val="both"/>
        <w:rPr>
          <w:rFonts w:ascii="Times New Roman" w:hAnsi="Times New Roman" w:cs="Times New Roman"/>
        </w:rPr>
      </w:pPr>
      <w:r w:rsidRPr="009E4643">
        <w:rPr>
          <w:rFonts w:ascii="Times New Roman" w:hAnsi="Times New Roman" w:cs="Times New Roman"/>
        </w:rPr>
        <w:t xml:space="preserve">Although the Government has launched the reform of public services in 2014-2016 and has committed to digitize and provide online access to all public services by 2020, lack of capacity and expertise to perform reengineering and process optimization remains a problem that prevents achieving this. Also, there is room for rationalization of over 580 existing public service by withdrawing from use the obsolete services. </w:t>
      </w:r>
    </w:p>
    <w:p w14:paraId="477E343F" w14:textId="77777777" w:rsidR="00C943E9" w:rsidRPr="009E4643" w:rsidRDefault="00C943E9" w:rsidP="00C943E9">
      <w:pPr>
        <w:jc w:val="both"/>
        <w:rPr>
          <w:rFonts w:ascii="Times New Roman" w:hAnsi="Times New Roman" w:cs="Times New Roman"/>
        </w:rPr>
      </w:pPr>
    </w:p>
    <w:p w14:paraId="4FA738D7" w14:textId="77777777" w:rsidR="00C943E9" w:rsidRPr="009E4643" w:rsidRDefault="00C943E9" w:rsidP="00C943E9">
      <w:pPr>
        <w:jc w:val="both"/>
        <w:rPr>
          <w:rFonts w:ascii="Times New Roman" w:hAnsi="Times New Roman" w:cs="Times New Roman"/>
        </w:rPr>
      </w:pPr>
      <w:r w:rsidRPr="009E4643">
        <w:rPr>
          <w:rFonts w:ascii="Times New Roman" w:hAnsi="Times New Roman" w:cs="Times New Roman"/>
        </w:rPr>
        <w:t xml:space="preserve">To meet these challenges, the Government, in accordance with the Public Administration Reform Strategy for the years 2016-2020 (especially the component "Modernization of Public Services") plans a major transformation exercise (qualitative and quantitative) of administrative public </w:t>
      </w:r>
      <w:r w:rsidRPr="009E4643">
        <w:rPr>
          <w:rFonts w:ascii="Times New Roman" w:hAnsi="Times New Roman" w:cs="Times New Roman"/>
        </w:rPr>
        <w:lastRenderedPageBreak/>
        <w:t>services, provided by central public administration authorities through: a) removing outdated public services or merging several services in one; b) increased access to local public services through various channels; c) reducing the number of documents required for public services, and the service delivery time; e) ensuring a high level of satisfaction with the quality of government service delivery.</w:t>
      </w:r>
    </w:p>
    <w:p w14:paraId="5D3C75C8" w14:textId="77558B0F" w:rsidR="00C943E9" w:rsidRPr="009E4643" w:rsidRDefault="00C943E9" w:rsidP="00C943E9">
      <w:pPr>
        <w:jc w:val="both"/>
        <w:rPr>
          <w:rFonts w:ascii="Times New Roman" w:hAnsi="Times New Roman" w:cs="Times New Roman"/>
        </w:rPr>
      </w:pPr>
    </w:p>
    <w:p w14:paraId="3F8E388A" w14:textId="33BAFA43" w:rsidR="00C943E9" w:rsidRPr="009E4643" w:rsidRDefault="00C943E9" w:rsidP="00C943E9">
      <w:pPr>
        <w:jc w:val="both"/>
        <w:rPr>
          <w:rFonts w:ascii="Times New Roman" w:hAnsi="Times New Roman" w:cs="Times New Roman"/>
          <w:bCs/>
        </w:rPr>
      </w:pPr>
      <w:r w:rsidRPr="009E4643">
        <w:rPr>
          <w:rFonts w:ascii="Times New Roman" w:hAnsi="Times New Roman" w:cs="Times New Roman"/>
          <w:bCs/>
        </w:rPr>
        <w:t>The Government has requested the World Bank’s assistance for a PAR operation, planned for delivery commencing in FY18 to 2023, called Modernization of Government Services Project (MGSP). The design of the project relies on the Government Services Modernization Action Plan for 2017-2021 and makes extensive use of institutional and technological achievements of Governance e-Transformation Project (GeT) implemented by the Government of Moldova and World Bank.</w:t>
      </w:r>
    </w:p>
    <w:p w14:paraId="27C4AF85" w14:textId="77777777" w:rsidR="00C943E9" w:rsidRPr="009E4643" w:rsidRDefault="00C943E9" w:rsidP="00C943E9">
      <w:pPr>
        <w:jc w:val="both"/>
        <w:rPr>
          <w:rFonts w:ascii="Times New Roman" w:hAnsi="Times New Roman" w:cs="Times New Roman"/>
        </w:rPr>
      </w:pPr>
    </w:p>
    <w:p w14:paraId="0B8DCC2E" w14:textId="77777777" w:rsidR="00C943E9" w:rsidRPr="009E4643" w:rsidRDefault="00C943E9" w:rsidP="00C943E9">
      <w:pPr>
        <w:jc w:val="both"/>
        <w:rPr>
          <w:rFonts w:ascii="Times New Roman" w:hAnsi="Times New Roman" w:cs="Times New Roman"/>
          <w:bCs/>
        </w:rPr>
      </w:pPr>
      <w:r w:rsidRPr="009E4643">
        <w:rPr>
          <w:rFonts w:ascii="Times New Roman" w:hAnsi="Times New Roman" w:cs="Times New Roman"/>
          <w:bCs/>
        </w:rPr>
        <w:t xml:space="preserve">The centralized infrastructures and platforms developed under GeT and administered by Moldovan e-Governance Agency are listed below: </w:t>
      </w:r>
    </w:p>
    <w:p w14:paraId="797EC09A" w14:textId="250D554A" w:rsidR="00C943E9" w:rsidRPr="009E4643" w:rsidRDefault="00C943E9" w:rsidP="00C943E9">
      <w:pPr>
        <w:pStyle w:val="ListParagraph"/>
        <w:numPr>
          <w:ilvl w:val="0"/>
          <w:numId w:val="42"/>
        </w:numPr>
        <w:jc w:val="both"/>
        <w:rPr>
          <w:rFonts w:ascii="Times New Roman" w:hAnsi="Times New Roman" w:cs="Times New Roman"/>
          <w:bCs/>
        </w:rPr>
      </w:pPr>
      <w:r w:rsidRPr="009E4643">
        <w:rPr>
          <w:rFonts w:ascii="Times New Roman" w:hAnsi="Times New Roman" w:cs="Times New Roman"/>
          <w:bCs/>
        </w:rPr>
        <w:t>MCloud – private government cloud computing platform;</w:t>
      </w:r>
    </w:p>
    <w:p w14:paraId="0EAFDD71" w14:textId="77777777" w:rsidR="00C943E9" w:rsidRPr="009E4643" w:rsidRDefault="00C943E9" w:rsidP="00C943E9">
      <w:pPr>
        <w:pStyle w:val="ListParagraph"/>
        <w:numPr>
          <w:ilvl w:val="0"/>
          <w:numId w:val="38"/>
        </w:numPr>
        <w:rPr>
          <w:rFonts w:ascii="Times New Roman" w:hAnsi="Times New Roman" w:cs="Times New Roman"/>
          <w:bCs/>
        </w:rPr>
      </w:pPr>
      <w:r w:rsidRPr="009E4643">
        <w:rPr>
          <w:rFonts w:ascii="Times New Roman" w:hAnsi="Times New Roman" w:cs="Times New Roman"/>
          <w:bCs/>
        </w:rPr>
        <w:t>MConnect – data exchange platform;</w:t>
      </w:r>
    </w:p>
    <w:p w14:paraId="0BCEF785" w14:textId="77777777" w:rsidR="00C943E9" w:rsidRPr="009E4643" w:rsidRDefault="00C943E9" w:rsidP="00C943E9">
      <w:pPr>
        <w:pStyle w:val="ListParagraph"/>
        <w:numPr>
          <w:ilvl w:val="0"/>
          <w:numId w:val="38"/>
        </w:numPr>
        <w:rPr>
          <w:rFonts w:ascii="Times New Roman" w:hAnsi="Times New Roman" w:cs="Times New Roman"/>
          <w:bCs/>
        </w:rPr>
      </w:pPr>
      <w:r w:rsidRPr="009E4643">
        <w:rPr>
          <w:rFonts w:ascii="Times New Roman" w:hAnsi="Times New Roman" w:cs="Times New Roman"/>
          <w:bCs/>
        </w:rPr>
        <w:t>MPass – government authentication and authorization service;</w:t>
      </w:r>
    </w:p>
    <w:p w14:paraId="1DFA5706" w14:textId="77777777" w:rsidR="00C943E9" w:rsidRPr="009E4643" w:rsidRDefault="00C943E9" w:rsidP="00C943E9">
      <w:pPr>
        <w:pStyle w:val="ListParagraph"/>
        <w:numPr>
          <w:ilvl w:val="0"/>
          <w:numId w:val="38"/>
        </w:numPr>
        <w:rPr>
          <w:rFonts w:ascii="Times New Roman" w:hAnsi="Times New Roman" w:cs="Times New Roman"/>
          <w:bCs/>
        </w:rPr>
      </w:pPr>
      <w:r w:rsidRPr="009E4643">
        <w:rPr>
          <w:rFonts w:ascii="Times New Roman" w:hAnsi="Times New Roman" w:cs="Times New Roman"/>
          <w:bCs/>
        </w:rPr>
        <w:t>MSign – government digital signature service;</w:t>
      </w:r>
    </w:p>
    <w:p w14:paraId="27E95361" w14:textId="77777777" w:rsidR="00C943E9" w:rsidRPr="009E4643" w:rsidRDefault="00C943E9" w:rsidP="00C943E9">
      <w:pPr>
        <w:pStyle w:val="ListParagraph"/>
        <w:numPr>
          <w:ilvl w:val="0"/>
          <w:numId w:val="38"/>
        </w:numPr>
        <w:rPr>
          <w:rFonts w:ascii="Times New Roman" w:hAnsi="Times New Roman" w:cs="Times New Roman"/>
          <w:bCs/>
        </w:rPr>
      </w:pPr>
      <w:r w:rsidRPr="009E4643">
        <w:rPr>
          <w:rFonts w:ascii="Times New Roman" w:hAnsi="Times New Roman" w:cs="Times New Roman"/>
          <w:bCs/>
        </w:rPr>
        <w:t>MPay – government payment service;</w:t>
      </w:r>
    </w:p>
    <w:p w14:paraId="3D306DAE" w14:textId="77777777" w:rsidR="00C943E9" w:rsidRPr="009E4643" w:rsidRDefault="00C943E9" w:rsidP="00C943E9">
      <w:pPr>
        <w:pStyle w:val="ListParagraph"/>
        <w:numPr>
          <w:ilvl w:val="0"/>
          <w:numId w:val="38"/>
        </w:numPr>
        <w:rPr>
          <w:rFonts w:ascii="Times New Roman" w:hAnsi="Times New Roman" w:cs="Times New Roman"/>
          <w:bCs/>
        </w:rPr>
      </w:pPr>
      <w:r w:rsidRPr="009E4643">
        <w:rPr>
          <w:rFonts w:ascii="Times New Roman" w:hAnsi="Times New Roman" w:cs="Times New Roman"/>
          <w:bCs/>
        </w:rPr>
        <w:t>MLog – government journaling service;</w:t>
      </w:r>
    </w:p>
    <w:p w14:paraId="05EC83F5" w14:textId="77777777" w:rsidR="00C943E9" w:rsidRPr="009E4643" w:rsidRDefault="00C943E9" w:rsidP="00C943E9">
      <w:pPr>
        <w:pStyle w:val="ListParagraph"/>
        <w:numPr>
          <w:ilvl w:val="0"/>
          <w:numId w:val="38"/>
        </w:numPr>
        <w:rPr>
          <w:rFonts w:ascii="Times New Roman" w:hAnsi="Times New Roman" w:cs="Times New Roman"/>
          <w:bCs/>
        </w:rPr>
      </w:pPr>
      <w:r w:rsidRPr="009E4643">
        <w:rPr>
          <w:rFonts w:ascii="Times New Roman" w:hAnsi="Times New Roman" w:cs="Times New Roman"/>
          <w:bCs/>
        </w:rPr>
        <w:t>Public Service Portal – government portal for public services for citizens and business.</w:t>
      </w:r>
    </w:p>
    <w:p w14:paraId="5D8EF604" w14:textId="77777777" w:rsidR="00C943E9" w:rsidRPr="009E4643" w:rsidRDefault="00C943E9" w:rsidP="00C943E9">
      <w:pPr>
        <w:rPr>
          <w:rFonts w:ascii="Times New Roman" w:hAnsi="Times New Roman" w:cs="Times New Roman"/>
          <w:bCs/>
        </w:rPr>
      </w:pPr>
    </w:p>
    <w:p w14:paraId="5080D124" w14:textId="77777777" w:rsidR="00C943E9" w:rsidRPr="009E4643" w:rsidRDefault="00C943E9" w:rsidP="00C943E9">
      <w:pPr>
        <w:jc w:val="both"/>
        <w:rPr>
          <w:rFonts w:ascii="Times New Roman" w:hAnsi="Times New Roman" w:cs="Times New Roman"/>
          <w:bCs/>
        </w:rPr>
      </w:pPr>
      <w:r w:rsidRPr="009E4643">
        <w:rPr>
          <w:rFonts w:ascii="Times New Roman" w:hAnsi="Times New Roman" w:cs="Times New Roman"/>
          <w:bCs/>
        </w:rPr>
        <w:t>In the context of public service reform, the Government is reviewing the existing infrastructures, platforms and centralized services (i.e. e-governance infrastructure) in order to enhance them with new functionality as well as extend e-governance infrastructure with brand new reusable components and services which will lead to better electronic public services.</w:t>
      </w:r>
    </w:p>
    <w:p w14:paraId="2D01FE98" w14:textId="7047732A" w:rsidR="00A923C8" w:rsidRPr="009E4643" w:rsidRDefault="00A923C8" w:rsidP="00A923C8">
      <w:pPr>
        <w:jc w:val="both"/>
        <w:rPr>
          <w:rFonts w:ascii="Times New Roman" w:hAnsi="Times New Roman" w:cs="Times New Roman"/>
          <w:bCs/>
        </w:rPr>
      </w:pPr>
    </w:p>
    <w:p w14:paraId="4090EB67" w14:textId="42307AB5" w:rsidR="00A923C8" w:rsidRPr="009E4643" w:rsidRDefault="00C943E9" w:rsidP="00A923C8">
      <w:pPr>
        <w:jc w:val="both"/>
        <w:rPr>
          <w:rFonts w:ascii="Times New Roman" w:hAnsi="Times New Roman" w:cs="Times New Roman"/>
          <w:bCs/>
        </w:rPr>
      </w:pPr>
      <w:r w:rsidRPr="009E4643">
        <w:rPr>
          <w:rFonts w:ascii="Times New Roman" w:hAnsi="Times New Roman" w:cs="Times New Roman"/>
          <w:bCs/>
        </w:rPr>
        <w:t>The MGSP</w:t>
      </w:r>
      <w:r w:rsidR="0001110B" w:rsidRPr="009E4643">
        <w:rPr>
          <w:rFonts w:ascii="Times New Roman" w:hAnsi="Times New Roman" w:cs="Times New Roman"/>
          <w:bCs/>
        </w:rPr>
        <w:t xml:space="preserve"> aims </w:t>
      </w:r>
      <w:r w:rsidR="00A923C8" w:rsidRPr="009E4643">
        <w:rPr>
          <w:rFonts w:ascii="Times New Roman" w:hAnsi="Times New Roman" w:cs="Times New Roman"/>
          <w:bCs/>
        </w:rPr>
        <w:t>to achieve improvements in access, efficiency and quality of delivery of selected administrative services through the following four components:</w:t>
      </w:r>
    </w:p>
    <w:p w14:paraId="12A3B4A0" w14:textId="77777777" w:rsidR="00A923C8" w:rsidRPr="009E4643" w:rsidRDefault="00A923C8" w:rsidP="00A923C8">
      <w:pPr>
        <w:jc w:val="both"/>
        <w:rPr>
          <w:rFonts w:ascii="Times New Roman" w:hAnsi="Times New Roman" w:cs="Times New Roman"/>
          <w:bCs/>
        </w:rPr>
      </w:pPr>
    </w:p>
    <w:p w14:paraId="2D550850" w14:textId="77777777" w:rsidR="00A923C8" w:rsidRPr="009E4643" w:rsidRDefault="00A923C8" w:rsidP="00A923C8">
      <w:pPr>
        <w:numPr>
          <w:ilvl w:val="0"/>
          <w:numId w:val="41"/>
        </w:numPr>
        <w:jc w:val="both"/>
        <w:rPr>
          <w:rFonts w:ascii="Times New Roman" w:hAnsi="Times New Roman" w:cs="Times New Roman"/>
          <w:b/>
          <w:bCs/>
        </w:rPr>
      </w:pPr>
      <w:r w:rsidRPr="009E4643">
        <w:rPr>
          <w:rFonts w:ascii="Times New Roman" w:hAnsi="Times New Roman" w:cs="Times New Roman"/>
          <w:b/>
          <w:bCs/>
        </w:rPr>
        <w:t>Administrative Service Modernization</w:t>
      </w:r>
    </w:p>
    <w:p w14:paraId="322CA2A8" w14:textId="77777777" w:rsidR="00A923C8" w:rsidRPr="009E4643" w:rsidRDefault="00A923C8" w:rsidP="00A923C8">
      <w:pPr>
        <w:jc w:val="both"/>
        <w:rPr>
          <w:rFonts w:ascii="Times New Roman" w:hAnsi="Times New Roman" w:cs="Times New Roman"/>
          <w:bCs/>
        </w:rPr>
      </w:pPr>
      <w:r w:rsidRPr="009E4643">
        <w:rPr>
          <w:rFonts w:ascii="Times New Roman" w:hAnsi="Times New Roman" w:cs="Times New Roman"/>
          <w:bCs/>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7568C658" w14:textId="77777777" w:rsidR="00A923C8" w:rsidRPr="009E4643" w:rsidRDefault="00A923C8" w:rsidP="00A923C8">
      <w:pPr>
        <w:jc w:val="both"/>
        <w:rPr>
          <w:rFonts w:ascii="Times New Roman" w:hAnsi="Times New Roman" w:cs="Times New Roman"/>
          <w:bCs/>
        </w:rPr>
      </w:pPr>
    </w:p>
    <w:p w14:paraId="4F8E0A77" w14:textId="77777777" w:rsidR="00A923C8" w:rsidRPr="009E4643" w:rsidRDefault="00A923C8" w:rsidP="00A923C8">
      <w:pPr>
        <w:numPr>
          <w:ilvl w:val="0"/>
          <w:numId w:val="41"/>
        </w:numPr>
        <w:autoSpaceDE w:val="0"/>
        <w:autoSpaceDN w:val="0"/>
        <w:adjustRightInd w:val="0"/>
        <w:jc w:val="both"/>
        <w:rPr>
          <w:rFonts w:ascii="Times New Roman" w:hAnsi="Times New Roman" w:cs="Times New Roman"/>
          <w:b/>
          <w:bCs/>
        </w:rPr>
      </w:pPr>
      <w:r w:rsidRPr="009E4643">
        <w:rPr>
          <w:rFonts w:ascii="Times New Roman" w:hAnsi="Times New Roman" w:cs="Times New Roman"/>
          <w:b/>
          <w:bCs/>
        </w:rPr>
        <w:t>Digital Platform and Services</w:t>
      </w:r>
    </w:p>
    <w:p w14:paraId="173451AC" w14:textId="75F177D7" w:rsidR="00A923C8" w:rsidRPr="009E4643" w:rsidRDefault="00A923C8" w:rsidP="00A923C8">
      <w:pPr>
        <w:jc w:val="both"/>
        <w:rPr>
          <w:rFonts w:ascii="Times New Roman" w:hAnsi="Times New Roman" w:cs="Times New Roman"/>
          <w:bCs/>
        </w:rPr>
      </w:pPr>
      <w:r w:rsidRPr="009E4643">
        <w:rPr>
          <w:rFonts w:ascii="Times New Roman" w:hAnsi="Times New Roman" w:cs="Times New Roman"/>
          <w:bCs/>
        </w:rPr>
        <w:t>The main objective of this component is to digitize select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w:t>
      </w:r>
      <w:r w:rsidR="000E34D7" w:rsidRPr="009E4643">
        <w:rPr>
          <w:rFonts w:ascii="Times New Roman" w:hAnsi="Times New Roman" w:cs="Times New Roman"/>
          <w:bCs/>
        </w:rPr>
        <w:t xml:space="preserve"> of services needed to deliver g</w:t>
      </w:r>
      <w:r w:rsidRPr="009E4643">
        <w:rPr>
          <w:rFonts w:ascii="Times New Roman" w:hAnsi="Times New Roman" w:cs="Times New Roman"/>
          <w:bCs/>
        </w:rPr>
        <w:t xml:space="preserve">overnment services electronically and development of IT Management and Cyber Security standards and procedures as well as learning management system to mainstream them within the government. </w:t>
      </w:r>
    </w:p>
    <w:p w14:paraId="4D2DF02D" w14:textId="77777777" w:rsidR="00A923C8" w:rsidRPr="009E4643" w:rsidRDefault="00A923C8" w:rsidP="00A923C8">
      <w:pPr>
        <w:jc w:val="both"/>
        <w:rPr>
          <w:rFonts w:ascii="Times New Roman" w:hAnsi="Times New Roman" w:cs="Times New Roman"/>
          <w:bCs/>
        </w:rPr>
      </w:pPr>
    </w:p>
    <w:p w14:paraId="7663CD21" w14:textId="77777777" w:rsidR="00A923C8" w:rsidRPr="009E4643" w:rsidRDefault="00A923C8" w:rsidP="00A923C8">
      <w:pPr>
        <w:numPr>
          <w:ilvl w:val="0"/>
          <w:numId w:val="41"/>
        </w:numPr>
        <w:jc w:val="both"/>
        <w:rPr>
          <w:rFonts w:ascii="Times New Roman" w:hAnsi="Times New Roman" w:cs="Times New Roman"/>
          <w:b/>
          <w:bCs/>
        </w:rPr>
      </w:pPr>
      <w:r w:rsidRPr="009E4643">
        <w:rPr>
          <w:rFonts w:ascii="Times New Roman" w:hAnsi="Times New Roman" w:cs="Times New Roman"/>
          <w:b/>
          <w:bCs/>
        </w:rPr>
        <w:t>Service Delivery Model Implementation</w:t>
      </w:r>
    </w:p>
    <w:p w14:paraId="6DC16292" w14:textId="77777777" w:rsidR="00A923C8" w:rsidRPr="009E4643" w:rsidRDefault="00A923C8" w:rsidP="00A923C8">
      <w:pPr>
        <w:jc w:val="both"/>
        <w:rPr>
          <w:rFonts w:ascii="Times New Roman" w:hAnsi="Times New Roman" w:cs="Times New Roman"/>
          <w:bCs/>
        </w:rPr>
      </w:pPr>
      <w:r w:rsidRPr="009E4643">
        <w:rPr>
          <w:rFonts w:ascii="Times New Roman" w:hAnsi="Times New Roman" w:cs="Times New Roman"/>
          <w:bCs/>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w:t>
      </w:r>
      <w:r w:rsidRPr="009E4643">
        <w:rPr>
          <w:rFonts w:ascii="Times New Roman" w:hAnsi="Times New Roman" w:cs="Times New Roman"/>
          <w:bCs/>
        </w:rPr>
        <w:lastRenderedPageBreak/>
        <w:t xml:space="preserve">in the government responsible for public services modernization reform management and coordination. </w:t>
      </w:r>
    </w:p>
    <w:p w14:paraId="2EEF7759" w14:textId="77777777" w:rsidR="00A923C8" w:rsidRPr="009E4643" w:rsidRDefault="00A923C8" w:rsidP="00A923C8">
      <w:pPr>
        <w:jc w:val="both"/>
        <w:rPr>
          <w:rFonts w:ascii="Times New Roman" w:hAnsi="Times New Roman" w:cs="Times New Roman"/>
          <w:lang w:val="en-GB"/>
        </w:rPr>
      </w:pPr>
    </w:p>
    <w:p w14:paraId="33C251FF" w14:textId="77777777" w:rsidR="00A923C8" w:rsidRPr="009E4643" w:rsidRDefault="00A923C8" w:rsidP="00A923C8">
      <w:pPr>
        <w:keepNext/>
        <w:numPr>
          <w:ilvl w:val="0"/>
          <w:numId w:val="41"/>
        </w:numPr>
        <w:jc w:val="both"/>
        <w:rPr>
          <w:rFonts w:ascii="Times New Roman" w:hAnsi="Times New Roman" w:cs="Times New Roman"/>
          <w:b/>
          <w:bCs/>
        </w:rPr>
      </w:pPr>
      <w:r w:rsidRPr="009E4643">
        <w:rPr>
          <w:rFonts w:ascii="Times New Roman" w:hAnsi="Times New Roman" w:cs="Times New Roman"/>
          <w:b/>
          <w:bCs/>
        </w:rPr>
        <w:t>Project Management</w:t>
      </w:r>
    </w:p>
    <w:p w14:paraId="40D0741C" w14:textId="77777777" w:rsidR="00A923C8" w:rsidRPr="009E4643" w:rsidRDefault="00A923C8" w:rsidP="00A923C8">
      <w:pPr>
        <w:jc w:val="both"/>
        <w:rPr>
          <w:rFonts w:ascii="Times New Roman" w:hAnsi="Times New Roman" w:cs="Times New Roman"/>
          <w:bCs/>
        </w:rPr>
      </w:pPr>
      <w:r w:rsidRPr="009E4643">
        <w:rPr>
          <w:rFonts w:ascii="Times New Roman" w:hAnsi="Times New Roman" w:cs="Times New Roman"/>
          <w:bCs/>
        </w:rPr>
        <w:t>This Component will finance project implementation unit (PIU), based in e-Governance Agency and will co-finance the core e-Governance Agency management team.</w:t>
      </w:r>
    </w:p>
    <w:p w14:paraId="23E1B4D2" w14:textId="642B6FFC" w:rsidR="00D935B9" w:rsidRPr="009E4643" w:rsidRDefault="00D935B9" w:rsidP="00E80C05">
      <w:pPr>
        <w:jc w:val="both"/>
        <w:rPr>
          <w:rFonts w:ascii="Times New Roman" w:hAnsi="Times New Roman" w:cs="Times New Roman"/>
        </w:rPr>
      </w:pPr>
    </w:p>
    <w:p w14:paraId="24FC897F" w14:textId="77777777" w:rsidR="00D739E1" w:rsidRPr="009E4643" w:rsidRDefault="00CD5059" w:rsidP="00DA70AB">
      <w:pPr>
        <w:pStyle w:val="ListParagraph"/>
        <w:numPr>
          <w:ilvl w:val="0"/>
          <w:numId w:val="1"/>
        </w:numPr>
        <w:spacing w:after="120"/>
        <w:contextualSpacing w:val="0"/>
        <w:rPr>
          <w:rFonts w:ascii="Times New Roman" w:hAnsi="Times New Roman" w:cs="Times New Roman"/>
          <w:b/>
        </w:rPr>
      </w:pPr>
      <w:r w:rsidRPr="009E4643">
        <w:rPr>
          <w:rFonts w:ascii="Times New Roman" w:hAnsi="Times New Roman" w:cs="Times New Roman"/>
          <w:b/>
        </w:rPr>
        <w:t>Objective</w:t>
      </w:r>
      <w:r w:rsidR="00D739E1" w:rsidRPr="009E4643">
        <w:rPr>
          <w:rFonts w:ascii="Times New Roman" w:hAnsi="Times New Roman" w:cs="Times New Roman"/>
          <w:b/>
        </w:rPr>
        <w:t xml:space="preserve"> of the Assignment </w:t>
      </w:r>
    </w:p>
    <w:p w14:paraId="7D82642E" w14:textId="5BA93B62" w:rsidR="00E72D11" w:rsidRPr="009E4643" w:rsidRDefault="00D739E1" w:rsidP="00E80C05">
      <w:pPr>
        <w:jc w:val="both"/>
        <w:rPr>
          <w:rFonts w:ascii="Times New Roman" w:hAnsi="Times New Roman" w:cs="Times New Roman"/>
        </w:rPr>
      </w:pPr>
      <w:r w:rsidRPr="009E4643">
        <w:rPr>
          <w:rFonts w:ascii="Times New Roman" w:hAnsi="Times New Roman" w:cs="Times New Roman"/>
        </w:rPr>
        <w:t>The purpose of this assignment is t</w:t>
      </w:r>
      <w:r w:rsidR="003725EE" w:rsidRPr="009E4643">
        <w:rPr>
          <w:rFonts w:ascii="Times New Roman" w:hAnsi="Times New Roman" w:cs="Times New Roman"/>
        </w:rPr>
        <w:t xml:space="preserve">o </w:t>
      </w:r>
      <w:r w:rsidR="00F333F1" w:rsidRPr="009E4643">
        <w:rPr>
          <w:rFonts w:ascii="Times New Roman" w:hAnsi="Times New Roman" w:cs="Times New Roman"/>
        </w:rPr>
        <w:t>evaluate</w:t>
      </w:r>
      <w:r w:rsidR="000E0428" w:rsidRPr="009E4643">
        <w:rPr>
          <w:rFonts w:ascii="Times New Roman" w:hAnsi="Times New Roman" w:cs="Times New Roman"/>
        </w:rPr>
        <w:t xml:space="preserve"> centralized and reusable</w:t>
      </w:r>
      <w:r w:rsidR="00F333F1" w:rsidRPr="009E4643">
        <w:rPr>
          <w:rFonts w:ascii="Times New Roman" w:hAnsi="Times New Roman" w:cs="Times New Roman"/>
        </w:rPr>
        <w:t xml:space="preserve"> </w:t>
      </w:r>
      <w:r w:rsidR="000E0428" w:rsidRPr="009E4643">
        <w:rPr>
          <w:rFonts w:ascii="Times New Roman" w:hAnsi="Times New Roman" w:cs="Times New Roman"/>
        </w:rPr>
        <w:t xml:space="preserve">electronic services and platforms </w:t>
      </w:r>
      <w:r w:rsidR="00694643" w:rsidRPr="009E4643">
        <w:rPr>
          <w:rFonts w:ascii="Times New Roman" w:hAnsi="Times New Roman" w:cs="Times New Roman"/>
        </w:rPr>
        <w:t>owned</w:t>
      </w:r>
      <w:r w:rsidR="00E72D11" w:rsidRPr="009E4643">
        <w:rPr>
          <w:rFonts w:ascii="Times New Roman" w:hAnsi="Times New Roman" w:cs="Times New Roman"/>
        </w:rPr>
        <w:t xml:space="preserve"> or supervised</w:t>
      </w:r>
      <w:r w:rsidR="00694643" w:rsidRPr="009E4643">
        <w:rPr>
          <w:rFonts w:ascii="Times New Roman" w:hAnsi="Times New Roman" w:cs="Times New Roman"/>
        </w:rPr>
        <w:t xml:space="preserve"> </w:t>
      </w:r>
      <w:r w:rsidR="000E0428" w:rsidRPr="009E4643">
        <w:rPr>
          <w:rFonts w:ascii="Times New Roman" w:hAnsi="Times New Roman" w:cs="Times New Roman"/>
        </w:rPr>
        <w:t xml:space="preserve">by </w:t>
      </w:r>
      <w:r w:rsidR="00F333F1" w:rsidRPr="009E4643">
        <w:rPr>
          <w:rFonts w:ascii="Times New Roman" w:hAnsi="Times New Roman" w:cs="Times New Roman"/>
        </w:rPr>
        <w:t xml:space="preserve">the Moldovan </w:t>
      </w:r>
      <w:r w:rsidR="00AC3223" w:rsidRPr="009E4643">
        <w:rPr>
          <w:rFonts w:ascii="Times New Roman" w:hAnsi="Times New Roman" w:cs="Times New Roman"/>
        </w:rPr>
        <w:t>e-</w:t>
      </w:r>
      <w:r w:rsidR="00F333F1" w:rsidRPr="009E4643">
        <w:rPr>
          <w:rFonts w:ascii="Times New Roman" w:hAnsi="Times New Roman" w:cs="Times New Roman"/>
        </w:rPr>
        <w:t>Govern</w:t>
      </w:r>
      <w:r w:rsidR="00FF7A8F" w:rsidRPr="009E4643">
        <w:rPr>
          <w:rFonts w:ascii="Times New Roman" w:hAnsi="Times New Roman" w:cs="Times New Roman"/>
        </w:rPr>
        <w:t>ance</w:t>
      </w:r>
      <w:r w:rsidR="00F333F1" w:rsidRPr="009E4643">
        <w:rPr>
          <w:rFonts w:ascii="Times New Roman" w:hAnsi="Times New Roman" w:cs="Times New Roman"/>
        </w:rPr>
        <w:t xml:space="preserve"> </w:t>
      </w:r>
      <w:r w:rsidR="0004309A" w:rsidRPr="009E4643">
        <w:rPr>
          <w:rFonts w:ascii="Times New Roman" w:hAnsi="Times New Roman" w:cs="Times New Roman"/>
        </w:rPr>
        <w:t>Agency</w:t>
      </w:r>
      <w:r w:rsidR="00F333F1" w:rsidRPr="009E4643">
        <w:rPr>
          <w:rFonts w:ascii="Times New Roman" w:hAnsi="Times New Roman" w:cs="Times New Roman"/>
        </w:rPr>
        <w:t xml:space="preserve">, including </w:t>
      </w:r>
      <w:r w:rsidR="00E72D11" w:rsidRPr="009E4643">
        <w:rPr>
          <w:rFonts w:ascii="Times New Roman" w:hAnsi="Times New Roman" w:cs="Times New Roman"/>
        </w:rPr>
        <w:t>but not limited to:</w:t>
      </w:r>
    </w:p>
    <w:p w14:paraId="63BEA559" w14:textId="77777777" w:rsidR="00E72D11" w:rsidRPr="009E4643" w:rsidRDefault="00E72D11" w:rsidP="00E72D11">
      <w:pPr>
        <w:pStyle w:val="ListParagraph"/>
        <w:numPr>
          <w:ilvl w:val="0"/>
          <w:numId w:val="42"/>
        </w:numPr>
        <w:jc w:val="both"/>
        <w:rPr>
          <w:rFonts w:ascii="Times New Roman" w:hAnsi="Times New Roman" w:cs="Times New Roman"/>
          <w:bCs/>
        </w:rPr>
      </w:pPr>
      <w:r w:rsidRPr="009E4643">
        <w:rPr>
          <w:rFonts w:ascii="Times New Roman" w:hAnsi="Times New Roman" w:cs="Times New Roman"/>
          <w:bCs/>
        </w:rPr>
        <w:t>MCloud – private government cloud computing platform;</w:t>
      </w:r>
    </w:p>
    <w:p w14:paraId="23DA2478" w14:textId="77777777" w:rsidR="00E72D11" w:rsidRPr="009E4643" w:rsidRDefault="00E72D11" w:rsidP="00E72D11">
      <w:pPr>
        <w:pStyle w:val="ListParagraph"/>
        <w:numPr>
          <w:ilvl w:val="0"/>
          <w:numId w:val="38"/>
        </w:numPr>
        <w:rPr>
          <w:rFonts w:ascii="Times New Roman" w:hAnsi="Times New Roman" w:cs="Times New Roman"/>
          <w:bCs/>
        </w:rPr>
      </w:pPr>
      <w:r w:rsidRPr="009E4643">
        <w:rPr>
          <w:rFonts w:ascii="Times New Roman" w:hAnsi="Times New Roman" w:cs="Times New Roman"/>
          <w:bCs/>
        </w:rPr>
        <w:t>MConnect – data exchange platform;</w:t>
      </w:r>
    </w:p>
    <w:p w14:paraId="02B5E0F8" w14:textId="77777777" w:rsidR="00E72D11" w:rsidRPr="009E4643" w:rsidRDefault="00E72D11" w:rsidP="00E72D11">
      <w:pPr>
        <w:pStyle w:val="ListParagraph"/>
        <w:numPr>
          <w:ilvl w:val="0"/>
          <w:numId w:val="38"/>
        </w:numPr>
        <w:rPr>
          <w:rFonts w:ascii="Times New Roman" w:hAnsi="Times New Roman" w:cs="Times New Roman"/>
          <w:bCs/>
        </w:rPr>
      </w:pPr>
      <w:r w:rsidRPr="009E4643">
        <w:rPr>
          <w:rFonts w:ascii="Times New Roman" w:hAnsi="Times New Roman" w:cs="Times New Roman"/>
          <w:bCs/>
        </w:rPr>
        <w:t>MPass – government authentication and authorization service;</w:t>
      </w:r>
    </w:p>
    <w:p w14:paraId="1684479D" w14:textId="77777777" w:rsidR="00E72D11" w:rsidRPr="009E4643" w:rsidRDefault="00E72D11" w:rsidP="00E72D11">
      <w:pPr>
        <w:pStyle w:val="ListParagraph"/>
        <w:numPr>
          <w:ilvl w:val="0"/>
          <w:numId w:val="38"/>
        </w:numPr>
        <w:rPr>
          <w:rFonts w:ascii="Times New Roman" w:hAnsi="Times New Roman" w:cs="Times New Roman"/>
          <w:bCs/>
        </w:rPr>
      </w:pPr>
      <w:r w:rsidRPr="009E4643">
        <w:rPr>
          <w:rFonts w:ascii="Times New Roman" w:hAnsi="Times New Roman" w:cs="Times New Roman"/>
          <w:bCs/>
        </w:rPr>
        <w:t>MSign – government digital signature service;</w:t>
      </w:r>
    </w:p>
    <w:p w14:paraId="6BBC0A62" w14:textId="77777777" w:rsidR="00E72D11" w:rsidRPr="009E4643" w:rsidRDefault="00E72D11" w:rsidP="00E72D11">
      <w:pPr>
        <w:pStyle w:val="ListParagraph"/>
        <w:numPr>
          <w:ilvl w:val="0"/>
          <w:numId w:val="38"/>
        </w:numPr>
        <w:rPr>
          <w:rFonts w:ascii="Times New Roman" w:hAnsi="Times New Roman" w:cs="Times New Roman"/>
          <w:bCs/>
        </w:rPr>
      </w:pPr>
      <w:r w:rsidRPr="009E4643">
        <w:rPr>
          <w:rFonts w:ascii="Times New Roman" w:hAnsi="Times New Roman" w:cs="Times New Roman"/>
          <w:bCs/>
        </w:rPr>
        <w:t>MPay – government payment service;</w:t>
      </w:r>
    </w:p>
    <w:p w14:paraId="27E732DC" w14:textId="77777777" w:rsidR="00E72D11" w:rsidRPr="009E4643" w:rsidRDefault="00E72D11" w:rsidP="00E72D11">
      <w:pPr>
        <w:pStyle w:val="ListParagraph"/>
        <w:numPr>
          <w:ilvl w:val="0"/>
          <w:numId w:val="38"/>
        </w:numPr>
        <w:rPr>
          <w:rFonts w:ascii="Times New Roman" w:hAnsi="Times New Roman" w:cs="Times New Roman"/>
          <w:bCs/>
        </w:rPr>
      </w:pPr>
      <w:r w:rsidRPr="009E4643">
        <w:rPr>
          <w:rFonts w:ascii="Times New Roman" w:hAnsi="Times New Roman" w:cs="Times New Roman"/>
          <w:bCs/>
        </w:rPr>
        <w:t>MLog – government journaling service;</w:t>
      </w:r>
    </w:p>
    <w:p w14:paraId="6B96F311" w14:textId="2ED67EE4" w:rsidR="00E72D11" w:rsidRPr="009E4643" w:rsidRDefault="00E72D11" w:rsidP="00E72D11">
      <w:pPr>
        <w:pStyle w:val="ListParagraph"/>
        <w:numPr>
          <w:ilvl w:val="0"/>
          <w:numId w:val="38"/>
        </w:numPr>
        <w:rPr>
          <w:rFonts w:ascii="Times New Roman" w:hAnsi="Times New Roman" w:cs="Times New Roman"/>
          <w:bCs/>
        </w:rPr>
      </w:pPr>
      <w:r w:rsidRPr="009E4643">
        <w:rPr>
          <w:rFonts w:ascii="Times New Roman" w:hAnsi="Times New Roman" w:cs="Times New Roman"/>
          <w:bCs/>
        </w:rPr>
        <w:t>Public Service Portal – government portal for public services for citizens and business;</w:t>
      </w:r>
    </w:p>
    <w:p w14:paraId="75CECC8A" w14:textId="2A6F9D35" w:rsidR="00E72D11" w:rsidRPr="009E4643" w:rsidRDefault="00E72D11" w:rsidP="00E72D11">
      <w:pPr>
        <w:pStyle w:val="ListParagraph"/>
        <w:numPr>
          <w:ilvl w:val="0"/>
          <w:numId w:val="38"/>
        </w:numPr>
        <w:rPr>
          <w:rFonts w:ascii="Times New Roman" w:hAnsi="Times New Roman" w:cs="Times New Roman"/>
          <w:bCs/>
        </w:rPr>
      </w:pPr>
      <w:r w:rsidRPr="009E4643">
        <w:rPr>
          <w:rFonts w:ascii="Times New Roman" w:hAnsi="Times New Roman" w:cs="Times New Roman"/>
          <w:bCs/>
        </w:rPr>
        <w:t>Mobile e-ID – mobile electronic identity infrastructure.</w:t>
      </w:r>
    </w:p>
    <w:p w14:paraId="0F0F4112" w14:textId="685E82CD" w:rsidR="00E72D11" w:rsidRPr="009E4643" w:rsidRDefault="00E72D11" w:rsidP="00E80C05">
      <w:pPr>
        <w:jc w:val="both"/>
        <w:rPr>
          <w:rFonts w:ascii="Times New Roman" w:hAnsi="Times New Roman" w:cs="Times New Roman"/>
        </w:rPr>
      </w:pPr>
    </w:p>
    <w:p w14:paraId="0FB4C0CA" w14:textId="0CCCD9E1" w:rsidR="00694643" w:rsidRPr="009E4643" w:rsidRDefault="00F333F1" w:rsidP="00E80C05">
      <w:pPr>
        <w:jc w:val="both"/>
        <w:rPr>
          <w:rFonts w:ascii="Times New Roman" w:hAnsi="Times New Roman" w:cs="Times New Roman"/>
        </w:rPr>
      </w:pPr>
      <w:r w:rsidRPr="009E4643">
        <w:rPr>
          <w:rFonts w:ascii="Times New Roman" w:hAnsi="Times New Roman" w:cs="Times New Roman"/>
        </w:rPr>
        <w:t>in order to</w:t>
      </w:r>
      <w:r w:rsidR="00DA70AB" w:rsidRPr="009E4643">
        <w:rPr>
          <w:rFonts w:ascii="Times New Roman" w:hAnsi="Times New Roman" w:cs="Times New Roman"/>
        </w:rPr>
        <w:t>:</w:t>
      </w:r>
      <w:r w:rsidRPr="009E4643">
        <w:rPr>
          <w:rFonts w:ascii="Times New Roman" w:hAnsi="Times New Roman" w:cs="Times New Roman"/>
        </w:rPr>
        <w:t xml:space="preserve"> </w:t>
      </w:r>
    </w:p>
    <w:p w14:paraId="0E967861" w14:textId="77777777" w:rsidR="00694643" w:rsidRPr="009E4643" w:rsidRDefault="00AC3223" w:rsidP="00E80C05">
      <w:pPr>
        <w:jc w:val="both"/>
        <w:rPr>
          <w:rFonts w:ascii="Times New Roman" w:hAnsi="Times New Roman" w:cs="Times New Roman"/>
        </w:rPr>
      </w:pPr>
      <w:r w:rsidRPr="009E4643">
        <w:rPr>
          <w:rFonts w:ascii="Times New Roman" w:hAnsi="Times New Roman" w:cs="Times New Roman"/>
        </w:rPr>
        <w:t>a) improve them by adding new features and optimizing business processes as per</w:t>
      </w:r>
      <w:r w:rsidR="0004309A" w:rsidRPr="009E4643">
        <w:rPr>
          <w:rFonts w:ascii="Times New Roman" w:hAnsi="Times New Roman" w:cs="Times New Roman"/>
        </w:rPr>
        <w:t xml:space="preserve"> international best practices and new trends in the area of e-</w:t>
      </w:r>
      <w:r w:rsidR="00694643" w:rsidRPr="009E4643">
        <w:rPr>
          <w:rFonts w:ascii="Times New Roman" w:hAnsi="Times New Roman" w:cs="Times New Roman"/>
        </w:rPr>
        <w:t>governance;</w:t>
      </w:r>
    </w:p>
    <w:p w14:paraId="7819117C" w14:textId="29CF3354" w:rsidR="00F333F1" w:rsidRPr="009E4643" w:rsidRDefault="00AC3223" w:rsidP="00E80C05">
      <w:pPr>
        <w:jc w:val="both"/>
        <w:rPr>
          <w:rFonts w:ascii="Times New Roman" w:hAnsi="Times New Roman" w:cs="Times New Roman"/>
        </w:rPr>
      </w:pPr>
      <w:r w:rsidRPr="009E4643">
        <w:rPr>
          <w:rFonts w:ascii="Times New Roman" w:hAnsi="Times New Roman" w:cs="Times New Roman"/>
        </w:rPr>
        <w:t>b) complement existing e</w:t>
      </w:r>
      <w:r w:rsidR="00DA70AB" w:rsidRPr="009E4643">
        <w:rPr>
          <w:rFonts w:ascii="Times New Roman" w:hAnsi="Times New Roman" w:cs="Times New Roman"/>
        </w:rPr>
        <w:t>-governance</w:t>
      </w:r>
      <w:r w:rsidRPr="009E4643">
        <w:rPr>
          <w:rFonts w:ascii="Times New Roman" w:hAnsi="Times New Roman" w:cs="Times New Roman"/>
        </w:rPr>
        <w:t xml:space="preserve"> infrastructure with new components which will solve individual and specific problems as part of electronic service development and delivery</w:t>
      </w:r>
      <w:r w:rsidR="0004309A" w:rsidRPr="009E4643">
        <w:rPr>
          <w:rFonts w:ascii="Times New Roman" w:hAnsi="Times New Roman" w:cs="Times New Roman"/>
        </w:rPr>
        <w:t>.</w:t>
      </w:r>
    </w:p>
    <w:p w14:paraId="6AFFAD72" w14:textId="524ABD40" w:rsidR="00916E73" w:rsidRPr="009E4643" w:rsidRDefault="00916E73" w:rsidP="00916E73">
      <w:pPr>
        <w:rPr>
          <w:rFonts w:ascii="Times New Roman" w:hAnsi="Times New Roman" w:cs="Times New Roman"/>
        </w:rPr>
      </w:pPr>
    </w:p>
    <w:p w14:paraId="6DADD85C" w14:textId="77777777" w:rsidR="005413C8" w:rsidRPr="009E4643" w:rsidRDefault="005413C8" w:rsidP="00C943E9">
      <w:pPr>
        <w:pStyle w:val="ListParagraph"/>
        <w:numPr>
          <w:ilvl w:val="0"/>
          <w:numId w:val="1"/>
        </w:numPr>
        <w:spacing w:after="120"/>
        <w:contextualSpacing w:val="0"/>
        <w:rPr>
          <w:rFonts w:ascii="Times New Roman" w:hAnsi="Times New Roman" w:cs="Times New Roman"/>
          <w:b/>
        </w:rPr>
      </w:pPr>
      <w:r w:rsidRPr="009E4643">
        <w:rPr>
          <w:rFonts w:ascii="Times New Roman" w:hAnsi="Times New Roman" w:cs="Times New Roman"/>
          <w:b/>
        </w:rPr>
        <w:t xml:space="preserve">Scope of </w:t>
      </w:r>
      <w:r w:rsidR="00C86D6F" w:rsidRPr="009E4643">
        <w:rPr>
          <w:rFonts w:ascii="Times New Roman" w:hAnsi="Times New Roman" w:cs="Times New Roman"/>
          <w:b/>
        </w:rPr>
        <w:t>w</w:t>
      </w:r>
      <w:r w:rsidRPr="009E4643">
        <w:rPr>
          <w:rFonts w:ascii="Times New Roman" w:hAnsi="Times New Roman" w:cs="Times New Roman"/>
          <w:b/>
        </w:rPr>
        <w:t xml:space="preserve">ork </w:t>
      </w:r>
    </w:p>
    <w:p w14:paraId="41523BA1" w14:textId="758817F1" w:rsidR="005413C8" w:rsidRPr="009E4643" w:rsidRDefault="002173C3" w:rsidP="005413C8">
      <w:pPr>
        <w:rPr>
          <w:rFonts w:ascii="Times New Roman" w:hAnsi="Times New Roman" w:cs="Times New Roman"/>
        </w:rPr>
      </w:pPr>
      <w:r w:rsidRPr="009E4643">
        <w:rPr>
          <w:rFonts w:ascii="Times New Roman" w:hAnsi="Times New Roman" w:cs="Times New Roman"/>
        </w:rPr>
        <w:t>T</w:t>
      </w:r>
      <w:r w:rsidR="005413C8" w:rsidRPr="009E4643">
        <w:rPr>
          <w:rFonts w:ascii="Times New Roman" w:hAnsi="Times New Roman" w:cs="Times New Roman"/>
        </w:rPr>
        <w:t xml:space="preserve">he </w:t>
      </w:r>
      <w:r w:rsidR="00FE7788" w:rsidRPr="009E4643">
        <w:rPr>
          <w:rFonts w:ascii="Times New Roman" w:hAnsi="Times New Roman" w:cs="Times New Roman"/>
        </w:rPr>
        <w:t xml:space="preserve">qualified </w:t>
      </w:r>
      <w:r w:rsidR="006E4EC0" w:rsidRPr="009E4643">
        <w:rPr>
          <w:rFonts w:ascii="Times New Roman" w:hAnsi="Times New Roman" w:cs="Times New Roman"/>
        </w:rPr>
        <w:t>individual consultant</w:t>
      </w:r>
      <w:r w:rsidR="00C943E9" w:rsidRPr="009E4643">
        <w:rPr>
          <w:rFonts w:ascii="Times New Roman" w:hAnsi="Times New Roman" w:cs="Times New Roman"/>
        </w:rPr>
        <w:t xml:space="preserve"> (hereafter referred to as </w:t>
      </w:r>
      <w:r w:rsidR="00FE7788" w:rsidRPr="009E4643">
        <w:rPr>
          <w:rFonts w:ascii="Times New Roman" w:hAnsi="Times New Roman" w:cs="Times New Roman"/>
        </w:rPr>
        <w:t>Consultant)</w:t>
      </w:r>
      <w:r w:rsidR="005413C8" w:rsidRPr="009E4643">
        <w:rPr>
          <w:rFonts w:ascii="Times New Roman" w:hAnsi="Times New Roman" w:cs="Times New Roman"/>
        </w:rPr>
        <w:t xml:space="preserve"> is expected to:</w:t>
      </w:r>
    </w:p>
    <w:p w14:paraId="4ACF3D4B" w14:textId="6E31156A" w:rsidR="00F04D65" w:rsidRPr="009E4643" w:rsidRDefault="00F04D65" w:rsidP="005413C8">
      <w:pPr>
        <w:rPr>
          <w:rFonts w:ascii="Times New Roman" w:hAnsi="Times New Roman" w:cs="Times New Roman"/>
        </w:rPr>
      </w:pPr>
    </w:p>
    <w:p w14:paraId="7957215E" w14:textId="0CF0E5E6" w:rsidR="00B27AD8" w:rsidRPr="009E4643" w:rsidRDefault="00863A90" w:rsidP="00C900E0">
      <w:pPr>
        <w:pStyle w:val="ListParagraph"/>
        <w:numPr>
          <w:ilvl w:val="0"/>
          <w:numId w:val="21"/>
        </w:numPr>
        <w:jc w:val="both"/>
        <w:rPr>
          <w:rFonts w:ascii="Times New Roman" w:hAnsi="Times New Roman" w:cs="Times New Roman"/>
          <w:b/>
        </w:rPr>
      </w:pPr>
      <w:r w:rsidRPr="009E4643">
        <w:rPr>
          <w:rFonts w:ascii="Times New Roman" w:hAnsi="Times New Roman" w:cs="Times New Roman"/>
          <w:b/>
        </w:rPr>
        <w:t xml:space="preserve">Analyze </w:t>
      </w:r>
      <w:r w:rsidR="00F04D65" w:rsidRPr="009E4643">
        <w:rPr>
          <w:rFonts w:ascii="Times New Roman" w:hAnsi="Times New Roman" w:cs="Times New Roman"/>
          <w:b/>
        </w:rPr>
        <w:t xml:space="preserve">Moldovan </w:t>
      </w:r>
      <w:r w:rsidR="00AC3223" w:rsidRPr="009E4643">
        <w:rPr>
          <w:rFonts w:ascii="Times New Roman" w:hAnsi="Times New Roman" w:cs="Times New Roman"/>
          <w:b/>
        </w:rPr>
        <w:t>e-</w:t>
      </w:r>
      <w:r w:rsidR="004850F1" w:rsidRPr="009E4643">
        <w:rPr>
          <w:rFonts w:ascii="Times New Roman" w:hAnsi="Times New Roman" w:cs="Times New Roman"/>
          <w:b/>
        </w:rPr>
        <w:t>Governance</w:t>
      </w:r>
      <w:r w:rsidR="00F04D65" w:rsidRPr="009E4643">
        <w:rPr>
          <w:rFonts w:ascii="Times New Roman" w:hAnsi="Times New Roman" w:cs="Times New Roman"/>
          <w:b/>
        </w:rPr>
        <w:t xml:space="preserve"> Agency electronic services and platforms</w:t>
      </w:r>
      <w:r w:rsidRPr="009E4643">
        <w:rPr>
          <w:rFonts w:ascii="Times New Roman" w:hAnsi="Times New Roman" w:cs="Times New Roman"/>
          <w:b/>
        </w:rPr>
        <w:t>, including:</w:t>
      </w:r>
    </w:p>
    <w:p w14:paraId="1EA7FCE0" w14:textId="3AB75F3A" w:rsidR="00B27AD8" w:rsidRPr="009E4643" w:rsidRDefault="00D2386E"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Perform a</w:t>
      </w:r>
      <w:r w:rsidR="00AC3223" w:rsidRPr="009E4643">
        <w:rPr>
          <w:rFonts w:ascii="Times New Roman" w:hAnsi="Times New Roman" w:cs="Times New Roman"/>
        </w:rPr>
        <w:t>n as-is</w:t>
      </w:r>
      <w:r w:rsidRPr="009E4643">
        <w:rPr>
          <w:rFonts w:ascii="Times New Roman" w:hAnsi="Times New Roman" w:cs="Times New Roman"/>
        </w:rPr>
        <w:t xml:space="preserve"> </w:t>
      </w:r>
      <w:r w:rsidR="00AC3223" w:rsidRPr="009E4643">
        <w:rPr>
          <w:rFonts w:ascii="Times New Roman" w:hAnsi="Times New Roman" w:cs="Times New Roman"/>
        </w:rPr>
        <w:t xml:space="preserve">analysis </w:t>
      </w:r>
      <w:r w:rsidRPr="009E4643">
        <w:rPr>
          <w:rFonts w:ascii="Times New Roman" w:hAnsi="Times New Roman" w:cs="Times New Roman"/>
        </w:rPr>
        <w:t xml:space="preserve">of </w:t>
      </w:r>
      <w:r w:rsidR="00104EAC" w:rsidRPr="009E4643">
        <w:rPr>
          <w:rFonts w:ascii="Times New Roman" w:hAnsi="Times New Roman" w:cs="Times New Roman"/>
        </w:rPr>
        <w:t>existing centralized</w:t>
      </w:r>
      <w:r w:rsidR="00F04D65" w:rsidRPr="009E4643">
        <w:rPr>
          <w:rFonts w:ascii="Times New Roman" w:hAnsi="Times New Roman" w:cs="Times New Roman"/>
        </w:rPr>
        <w:t xml:space="preserve"> electronic services and platforms</w:t>
      </w:r>
      <w:r w:rsidR="00CD0FD9" w:rsidRPr="009E4643">
        <w:rPr>
          <w:rFonts w:ascii="Times New Roman" w:hAnsi="Times New Roman" w:cs="Times New Roman"/>
        </w:rPr>
        <w:t>, covering technical, organizational</w:t>
      </w:r>
      <w:r w:rsidR="006375D2" w:rsidRPr="009E4643">
        <w:rPr>
          <w:rFonts w:ascii="Times New Roman" w:hAnsi="Times New Roman" w:cs="Times New Roman"/>
        </w:rPr>
        <w:t xml:space="preserve"> (business processes)</w:t>
      </w:r>
      <w:r w:rsidR="00CD0FD9" w:rsidRPr="009E4643">
        <w:rPr>
          <w:rFonts w:ascii="Times New Roman" w:hAnsi="Times New Roman" w:cs="Times New Roman"/>
        </w:rPr>
        <w:t xml:space="preserve">, operational, </w:t>
      </w:r>
      <w:r w:rsidR="006375D2" w:rsidRPr="009E4643">
        <w:rPr>
          <w:rFonts w:ascii="Times New Roman" w:hAnsi="Times New Roman" w:cs="Times New Roman"/>
        </w:rPr>
        <w:t>financial, economic, marketing</w:t>
      </w:r>
      <w:r w:rsidR="00CD0FD9" w:rsidRPr="009E4643">
        <w:rPr>
          <w:rFonts w:ascii="Times New Roman" w:hAnsi="Times New Roman" w:cs="Times New Roman"/>
        </w:rPr>
        <w:t xml:space="preserve"> and legal aspects</w:t>
      </w:r>
      <w:r w:rsidR="00F04D65" w:rsidRPr="009E4643">
        <w:rPr>
          <w:rFonts w:ascii="Times New Roman" w:hAnsi="Times New Roman" w:cs="Times New Roman"/>
        </w:rPr>
        <w:t>;</w:t>
      </w:r>
    </w:p>
    <w:p w14:paraId="043A0E75" w14:textId="10B06DDE" w:rsidR="00F04D65" w:rsidRPr="009E4643" w:rsidRDefault="00AC3223"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Perform a to-be analysis</w:t>
      </w:r>
      <w:r w:rsidR="00A447C8" w:rsidRPr="009E4643">
        <w:rPr>
          <w:rFonts w:ascii="Times New Roman" w:hAnsi="Times New Roman" w:cs="Times New Roman"/>
        </w:rPr>
        <w:t xml:space="preserve"> </w:t>
      </w:r>
      <w:r w:rsidR="006375D2" w:rsidRPr="009E4643">
        <w:rPr>
          <w:rFonts w:ascii="Times New Roman" w:hAnsi="Times New Roman" w:cs="Times New Roman"/>
        </w:rPr>
        <w:t>covering technical, organizational (business processes), operational, financial, economic, marketing and legal aspects</w:t>
      </w:r>
      <w:r w:rsidR="006375D2" w:rsidRPr="009E4643" w:rsidDel="006375D2">
        <w:rPr>
          <w:rFonts w:ascii="Times New Roman" w:hAnsi="Times New Roman" w:cs="Times New Roman"/>
        </w:rPr>
        <w:t xml:space="preserve"> </w:t>
      </w:r>
      <w:r w:rsidRPr="009E4643">
        <w:rPr>
          <w:rFonts w:ascii="Times New Roman" w:hAnsi="Times New Roman" w:cs="Times New Roman"/>
        </w:rPr>
        <w:t xml:space="preserve">of e-governance infrastructure </w:t>
      </w:r>
      <w:r w:rsidR="00A447C8" w:rsidRPr="009E4643">
        <w:rPr>
          <w:rFonts w:ascii="Times New Roman" w:hAnsi="Times New Roman" w:cs="Times New Roman"/>
        </w:rPr>
        <w:t>while</w:t>
      </w:r>
      <w:r w:rsidRPr="009E4643">
        <w:rPr>
          <w:rFonts w:ascii="Times New Roman" w:hAnsi="Times New Roman" w:cs="Times New Roman"/>
        </w:rPr>
        <w:t xml:space="preserve"> propos</w:t>
      </w:r>
      <w:r w:rsidR="00A447C8" w:rsidRPr="009E4643">
        <w:rPr>
          <w:rFonts w:ascii="Times New Roman" w:hAnsi="Times New Roman" w:cs="Times New Roman"/>
        </w:rPr>
        <w:t>ing</w:t>
      </w:r>
      <w:r w:rsidRPr="009E4643">
        <w:rPr>
          <w:rFonts w:ascii="Times New Roman" w:hAnsi="Times New Roman" w:cs="Times New Roman"/>
        </w:rPr>
        <w:t xml:space="preserve"> </w:t>
      </w:r>
      <w:r w:rsidR="00D86215" w:rsidRPr="009E4643">
        <w:rPr>
          <w:rFonts w:ascii="Times New Roman" w:hAnsi="Times New Roman" w:cs="Times New Roman"/>
        </w:rPr>
        <w:t xml:space="preserve">new features </w:t>
      </w:r>
      <w:r w:rsidR="00A447C8" w:rsidRPr="009E4643">
        <w:rPr>
          <w:rFonts w:ascii="Times New Roman" w:hAnsi="Times New Roman" w:cs="Times New Roman"/>
        </w:rPr>
        <w:t xml:space="preserve">to existing components </w:t>
      </w:r>
      <w:r w:rsidR="00D86215" w:rsidRPr="009E4643">
        <w:rPr>
          <w:rFonts w:ascii="Times New Roman" w:hAnsi="Times New Roman" w:cs="Times New Roman"/>
        </w:rPr>
        <w:t xml:space="preserve">and business process </w:t>
      </w:r>
      <w:r w:rsidR="00F04D65" w:rsidRPr="009E4643">
        <w:rPr>
          <w:rFonts w:ascii="Times New Roman" w:hAnsi="Times New Roman" w:cs="Times New Roman"/>
        </w:rPr>
        <w:t>improvements based on the international best practice</w:t>
      </w:r>
      <w:r w:rsidR="00D86215" w:rsidRPr="009E4643">
        <w:rPr>
          <w:rFonts w:ascii="Times New Roman" w:hAnsi="Times New Roman" w:cs="Times New Roman"/>
        </w:rPr>
        <w:t>s</w:t>
      </w:r>
      <w:r w:rsidR="00F04D65" w:rsidRPr="009E4643">
        <w:rPr>
          <w:rFonts w:ascii="Times New Roman" w:hAnsi="Times New Roman" w:cs="Times New Roman"/>
        </w:rPr>
        <w:t xml:space="preserve"> </w:t>
      </w:r>
      <w:r w:rsidR="00CD0FD9" w:rsidRPr="009E4643">
        <w:rPr>
          <w:rFonts w:ascii="Times New Roman" w:hAnsi="Times New Roman" w:cs="Times New Roman"/>
        </w:rPr>
        <w:t>in</w:t>
      </w:r>
      <w:r w:rsidR="00F04D65" w:rsidRPr="009E4643">
        <w:rPr>
          <w:rFonts w:ascii="Times New Roman" w:hAnsi="Times New Roman" w:cs="Times New Roman"/>
        </w:rPr>
        <w:t xml:space="preserve"> e-</w:t>
      </w:r>
      <w:r w:rsidR="00D86215" w:rsidRPr="009E4643">
        <w:rPr>
          <w:rFonts w:ascii="Times New Roman" w:hAnsi="Times New Roman" w:cs="Times New Roman"/>
        </w:rPr>
        <w:t>governance</w:t>
      </w:r>
      <w:r w:rsidR="00342F2B" w:rsidRPr="009E4643">
        <w:rPr>
          <w:rFonts w:ascii="Times New Roman" w:hAnsi="Times New Roman" w:cs="Times New Roman"/>
        </w:rPr>
        <w:t xml:space="preserve"> and following relevant international standards</w:t>
      </w:r>
      <w:r w:rsidR="005B7E19" w:rsidRPr="009E4643">
        <w:rPr>
          <w:rFonts w:ascii="Times New Roman" w:hAnsi="Times New Roman" w:cs="Times New Roman"/>
        </w:rPr>
        <w:t>. Proposals must consider different priorities and time targets: (i) what are the existing gaps critical to operations (must act immediately); (ii) what are the gaps (enhancements) that can improve functionality and cost efficiency (good to consider), (iii) what are the future investments needed to sustain long term operational capacity (long term planning).</w:t>
      </w:r>
    </w:p>
    <w:p w14:paraId="628FA511" w14:textId="5B7391CC" w:rsidR="00F04D65" w:rsidRPr="009E4643" w:rsidRDefault="00F04D65"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Propose additional new </w:t>
      </w:r>
      <w:r w:rsidR="00104EAC" w:rsidRPr="009E4643">
        <w:rPr>
          <w:rFonts w:ascii="Times New Roman" w:hAnsi="Times New Roman" w:cs="Times New Roman"/>
        </w:rPr>
        <w:t xml:space="preserve">reusable and centralized electronic </w:t>
      </w:r>
      <w:r w:rsidRPr="009E4643">
        <w:rPr>
          <w:rFonts w:ascii="Times New Roman" w:hAnsi="Times New Roman" w:cs="Times New Roman"/>
        </w:rPr>
        <w:t>service</w:t>
      </w:r>
      <w:r w:rsidR="00104EAC" w:rsidRPr="009E4643">
        <w:rPr>
          <w:rFonts w:ascii="Times New Roman" w:hAnsi="Times New Roman" w:cs="Times New Roman"/>
        </w:rPr>
        <w:t>s</w:t>
      </w:r>
      <w:r w:rsidRPr="009E4643">
        <w:rPr>
          <w:rFonts w:ascii="Times New Roman" w:hAnsi="Times New Roman" w:cs="Times New Roman"/>
        </w:rPr>
        <w:t xml:space="preserve"> and platforms to be implemented based on the technology trends </w:t>
      </w:r>
      <w:r w:rsidR="00CD0FD9" w:rsidRPr="009E4643">
        <w:rPr>
          <w:rFonts w:ascii="Times New Roman" w:hAnsi="Times New Roman" w:cs="Times New Roman"/>
        </w:rPr>
        <w:t>in</w:t>
      </w:r>
      <w:r w:rsidRPr="009E4643">
        <w:rPr>
          <w:rFonts w:ascii="Times New Roman" w:hAnsi="Times New Roman" w:cs="Times New Roman"/>
        </w:rPr>
        <w:t xml:space="preserve"> e-</w:t>
      </w:r>
      <w:r w:rsidR="00CD0FD9" w:rsidRPr="009E4643">
        <w:rPr>
          <w:rFonts w:ascii="Times New Roman" w:hAnsi="Times New Roman" w:cs="Times New Roman"/>
        </w:rPr>
        <w:t>governance</w:t>
      </w:r>
      <w:r w:rsidR="005B7E19" w:rsidRPr="009E4643">
        <w:rPr>
          <w:rFonts w:ascii="Times New Roman" w:hAnsi="Times New Roman" w:cs="Times New Roman"/>
        </w:rPr>
        <w:t>. Proposals must consider different priorities and time targets.</w:t>
      </w:r>
    </w:p>
    <w:p w14:paraId="3B64FF80" w14:textId="5D10B22C" w:rsidR="00F04D65" w:rsidRPr="009E4643" w:rsidRDefault="00F04D65"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Preform a </w:t>
      </w:r>
      <w:r w:rsidR="00A41928" w:rsidRPr="009E4643">
        <w:rPr>
          <w:rFonts w:ascii="Times New Roman" w:hAnsi="Times New Roman" w:cs="Times New Roman"/>
        </w:rPr>
        <w:t>high-level</w:t>
      </w:r>
      <w:r w:rsidR="00934648" w:rsidRPr="009E4643">
        <w:rPr>
          <w:rFonts w:ascii="Times New Roman" w:hAnsi="Times New Roman" w:cs="Times New Roman"/>
        </w:rPr>
        <w:t xml:space="preserve"> </w:t>
      </w:r>
      <w:r w:rsidRPr="009E4643">
        <w:rPr>
          <w:rFonts w:ascii="Times New Roman" w:hAnsi="Times New Roman" w:cs="Times New Roman"/>
        </w:rPr>
        <w:t>cost-benefit analys</w:t>
      </w:r>
      <w:r w:rsidR="00934648" w:rsidRPr="009E4643">
        <w:rPr>
          <w:rFonts w:ascii="Times New Roman" w:hAnsi="Times New Roman" w:cs="Times New Roman"/>
        </w:rPr>
        <w:t>i</w:t>
      </w:r>
      <w:r w:rsidRPr="009E4643">
        <w:rPr>
          <w:rFonts w:ascii="Times New Roman" w:hAnsi="Times New Roman" w:cs="Times New Roman"/>
        </w:rPr>
        <w:t xml:space="preserve">s of the proposed improvements and </w:t>
      </w:r>
      <w:r w:rsidR="00104EAC" w:rsidRPr="009E4643">
        <w:rPr>
          <w:rFonts w:ascii="Times New Roman" w:hAnsi="Times New Roman" w:cs="Times New Roman"/>
        </w:rPr>
        <w:t>new reusable and centralized electronic services</w:t>
      </w:r>
      <w:r w:rsidRPr="009E4643">
        <w:rPr>
          <w:rFonts w:ascii="Times New Roman" w:hAnsi="Times New Roman" w:cs="Times New Roman"/>
        </w:rPr>
        <w:t xml:space="preserve"> and platforms</w:t>
      </w:r>
      <w:r w:rsidR="005E20AF" w:rsidRPr="009E4643">
        <w:rPr>
          <w:rFonts w:ascii="Times New Roman" w:hAnsi="Times New Roman" w:cs="Times New Roman"/>
        </w:rPr>
        <w:t>;</w:t>
      </w:r>
    </w:p>
    <w:p w14:paraId="3F1C6A22" w14:textId="352386A7" w:rsidR="005E20AF" w:rsidRPr="009E4643" w:rsidRDefault="005E20AF"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Develop </w:t>
      </w:r>
      <w:r w:rsidR="00CA61C8" w:rsidRPr="009E4643">
        <w:rPr>
          <w:rFonts w:ascii="Times New Roman" w:hAnsi="Times New Roman" w:cs="Times New Roman"/>
        </w:rPr>
        <w:t>a high-level roadmap</w:t>
      </w:r>
      <w:r w:rsidR="005B7E19" w:rsidRPr="009E4643">
        <w:rPr>
          <w:rFonts w:ascii="Times New Roman" w:hAnsi="Times New Roman" w:cs="Times New Roman"/>
        </w:rPr>
        <w:t xml:space="preserve"> with phasing and estimative costing</w:t>
      </w:r>
      <w:r w:rsidR="00CA61C8" w:rsidRPr="009E4643">
        <w:rPr>
          <w:rFonts w:ascii="Times New Roman" w:hAnsi="Times New Roman" w:cs="Times New Roman"/>
        </w:rPr>
        <w:t xml:space="preserve"> </w:t>
      </w:r>
      <w:r w:rsidR="00D86215" w:rsidRPr="009E4643">
        <w:rPr>
          <w:rFonts w:ascii="Times New Roman" w:hAnsi="Times New Roman" w:cs="Times New Roman"/>
        </w:rPr>
        <w:t>for the transition from as-is to to-be model</w:t>
      </w:r>
      <w:r w:rsidRPr="009E4643">
        <w:rPr>
          <w:rFonts w:ascii="Times New Roman" w:hAnsi="Times New Roman" w:cs="Times New Roman"/>
        </w:rPr>
        <w:t>;</w:t>
      </w:r>
    </w:p>
    <w:p w14:paraId="24CE45FD" w14:textId="3D0FD804" w:rsidR="006A3C91" w:rsidRPr="009E4643" w:rsidRDefault="006A3C91"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lastRenderedPageBreak/>
        <w:t xml:space="preserve">Develop </w:t>
      </w:r>
      <w:r w:rsidR="00F74587" w:rsidRPr="009E4643">
        <w:rPr>
          <w:rFonts w:ascii="Times New Roman" w:hAnsi="Times New Roman" w:cs="Times New Roman"/>
        </w:rPr>
        <w:t>proposals</w:t>
      </w:r>
      <w:r w:rsidR="00374B2C" w:rsidRPr="009E4643">
        <w:rPr>
          <w:rFonts w:ascii="Times New Roman" w:hAnsi="Times New Roman" w:cs="Times New Roman"/>
        </w:rPr>
        <w:t xml:space="preserve"> </w:t>
      </w:r>
      <w:r w:rsidR="00CA61C8" w:rsidRPr="009E4643">
        <w:rPr>
          <w:rFonts w:ascii="Times New Roman" w:hAnsi="Times New Roman" w:cs="Times New Roman"/>
        </w:rPr>
        <w:t xml:space="preserve">to </w:t>
      </w:r>
      <w:r w:rsidRPr="009E4643">
        <w:rPr>
          <w:rFonts w:ascii="Times New Roman" w:hAnsi="Times New Roman" w:cs="Times New Roman"/>
        </w:rPr>
        <w:t xml:space="preserve">legal framework </w:t>
      </w:r>
      <w:r w:rsidR="00BA4753" w:rsidRPr="009E4643">
        <w:rPr>
          <w:rFonts w:ascii="Times New Roman" w:hAnsi="Times New Roman" w:cs="Times New Roman"/>
        </w:rPr>
        <w:t xml:space="preserve">to sustain the </w:t>
      </w:r>
      <w:r w:rsidR="00CA61C8" w:rsidRPr="009E4643">
        <w:rPr>
          <w:rFonts w:ascii="Times New Roman" w:hAnsi="Times New Roman" w:cs="Times New Roman"/>
        </w:rPr>
        <w:t xml:space="preserve">implementation </w:t>
      </w:r>
      <w:r w:rsidR="00BA4753" w:rsidRPr="009E4643">
        <w:rPr>
          <w:rFonts w:ascii="Times New Roman" w:hAnsi="Times New Roman" w:cs="Times New Roman"/>
        </w:rPr>
        <w:t>and</w:t>
      </w:r>
      <w:r w:rsidR="00CA61C8" w:rsidRPr="009E4643">
        <w:rPr>
          <w:rFonts w:ascii="Times New Roman" w:hAnsi="Times New Roman" w:cs="Times New Roman"/>
        </w:rPr>
        <w:t xml:space="preserve"> adoption</w:t>
      </w:r>
      <w:r w:rsidR="00374B2C" w:rsidRPr="009E4643">
        <w:rPr>
          <w:rFonts w:ascii="Times New Roman" w:hAnsi="Times New Roman" w:cs="Times New Roman"/>
        </w:rPr>
        <w:t xml:space="preserve"> considering European and international practices</w:t>
      </w:r>
      <w:r w:rsidRPr="009E4643">
        <w:rPr>
          <w:rFonts w:ascii="Times New Roman" w:hAnsi="Times New Roman" w:cs="Times New Roman"/>
        </w:rPr>
        <w:t>;</w:t>
      </w:r>
    </w:p>
    <w:p w14:paraId="4B87AEC1" w14:textId="12BC417D" w:rsidR="00970CC5" w:rsidRPr="009E4643" w:rsidRDefault="009B0D6F" w:rsidP="0001110B">
      <w:pPr>
        <w:pStyle w:val="ListParagraph"/>
        <w:numPr>
          <w:ilvl w:val="1"/>
          <w:numId w:val="25"/>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Present the results of the analysis to representatives of public sector organizations, including public service providers at a workshop organized by Moldovan </w:t>
      </w:r>
      <w:r w:rsidR="00AC3223" w:rsidRPr="009E4643">
        <w:rPr>
          <w:rFonts w:ascii="Times New Roman" w:hAnsi="Times New Roman" w:cs="Times New Roman"/>
        </w:rPr>
        <w:t>e-</w:t>
      </w:r>
      <w:r w:rsidRPr="009E4643">
        <w:rPr>
          <w:rFonts w:ascii="Times New Roman" w:hAnsi="Times New Roman" w:cs="Times New Roman"/>
        </w:rPr>
        <w:t>Govern</w:t>
      </w:r>
      <w:r w:rsidR="00FF7A8F" w:rsidRPr="009E4643">
        <w:rPr>
          <w:rFonts w:ascii="Times New Roman" w:hAnsi="Times New Roman" w:cs="Times New Roman"/>
        </w:rPr>
        <w:t>ance</w:t>
      </w:r>
      <w:r w:rsidRPr="009E4643">
        <w:rPr>
          <w:rFonts w:ascii="Times New Roman" w:hAnsi="Times New Roman" w:cs="Times New Roman"/>
        </w:rPr>
        <w:t xml:space="preserve"> Agency</w:t>
      </w:r>
      <w:r w:rsidR="00970CC5" w:rsidRPr="009E4643">
        <w:rPr>
          <w:rFonts w:ascii="Times New Roman" w:hAnsi="Times New Roman" w:cs="Times New Roman"/>
        </w:rPr>
        <w:t>.</w:t>
      </w:r>
    </w:p>
    <w:p w14:paraId="7956EAC0" w14:textId="77777777" w:rsidR="00B27AD8" w:rsidRPr="009E4643" w:rsidRDefault="00B27AD8" w:rsidP="00B27AD8">
      <w:pPr>
        <w:pStyle w:val="ListParagraph"/>
        <w:jc w:val="both"/>
        <w:rPr>
          <w:rFonts w:ascii="Times New Roman" w:hAnsi="Times New Roman" w:cs="Times New Roman"/>
          <w:b/>
        </w:rPr>
      </w:pPr>
    </w:p>
    <w:p w14:paraId="35A4F1EF" w14:textId="11D1FD92" w:rsidR="003E16B9" w:rsidRPr="009E4643" w:rsidRDefault="00A535AF" w:rsidP="00C900E0">
      <w:pPr>
        <w:pStyle w:val="ListParagraph"/>
        <w:numPr>
          <w:ilvl w:val="0"/>
          <w:numId w:val="21"/>
        </w:numPr>
        <w:jc w:val="both"/>
        <w:rPr>
          <w:rFonts w:ascii="Times New Roman" w:hAnsi="Times New Roman" w:cs="Times New Roman"/>
          <w:b/>
        </w:rPr>
      </w:pPr>
      <w:r w:rsidRPr="009E4643">
        <w:rPr>
          <w:rFonts w:ascii="Times New Roman" w:hAnsi="Times New Roman" w:cs="Times New Roman"/>
          <w:b/>
        </w:rPr>
        <w:t xml:space="preserve">Analyze government </w:t>
      </w:r>
      <w:r w:rsidR="00707071" w:rsidRPr="009E4643">
        <w:rPr>
          <w:rFonts w:ascii="Times New Roman" w:hAnsi="Times New Roman" w:cs="Times New Roman"/>
          <w:b/>
        </w:rPr>
        <w:t>private cloud p</w:t>
      </w:r>
      <w:r w:rsidR="00F04D65" w:rsidRPr="009E4643">
        <w:rPr>
          <w:rFonts w:ascii="Times New Roman" w:hAnsi="Times New Roman" w:cs="Times New Roman"/>
          <w:b/>
        </w:rPr>
        <w:t>latform (MCloud)</w:t>
      </w:r>
      <w:r w:rsidRPr="009E4643">
        <w:rPr>
          <w:rFonts w:ascii="Times New Roman" w:hAnsi="Times New Roman" w:cs="Times New Roman"/>
          <w:b/>
        </w:rPr>
        <w:t>, including:</w:t>
      </w:r>
    </w:p>
    <w:p w14:paraId="50D2FEEF" w14:textId="1286BA7C" w:rsidR="000770A0" w:rsidRPr="009E4643" w:rsidRDefault="000770A0" w:rsidP="0001110B">
      <w:pPr>
        <w:pStyle w:val="ListParagraph"/>
        <w:numPr>
          <w:ilvl w:val="1"/>
          <w:numId w:val="34"/>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Perform </w:t>
      </w:r>
      <w:r w:rsidR="003859AA" w:rsidRPr="009E4643">
        <w:rPr>
          <w:rFonts w:ascii="Times New Roman" w:hAnsi="Times New Roman" w:cs="Times New Roman"/>
        </w:rPr>
        <w:t>an as-is analysis of existing MCloud Platform, including services delivered from MCloud, covering technical, organizational (business processes), operational, financial, economic, marketing and legal aspects</w:t>
      </w:r>
      <w:r w:rsidRPr="009E4643">
        <w:rPr>
          <w:rFonts w:ascii="Times New Roman" w:hAnsi="Times New Roman" w:cs="Times New Roman"/>
        </w:rPr>
        <w:t>;</w:t>
      </w:r>
    </w:p>
    <w:p w14:paraId="498B08CA" w14:textId="3FF9962B" w:rsidR="000770A0" w:rsidRPr="009E4643" w:rsidRDefault="000770A0" w:rsidP="0001110B">
      <w:pPr>
        <w:pStyle w:val="ListParagraph"/>
        <w:numPr>
          <w:ilvl w:val="1"/>
          <w:numId w:val="34"/>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Propose </w:t>
      </w:r>
      <w:r w:rsidR="00372C08" w:rsidRPr="009E4643">
        <w:rPr>
          <w:rFonts w:ascii="Times New Roman" w:hAnsi="Times New Roman" w:cs="Times New Roman"/>
        </w:rPr>
        <w:t xml:space="preserve">improvements to existing services and suggest </w:t>
      </w:r>
      <w:r w:rsidR="005E20AF" w:rsidRPr="009E4643">
        <w:rPr>
          <w:rFonts w:ascii="Times New Roman" w:hAnsi="Times New Roman" w:cs="Times New Roman"/>
        </w:rPr>
        <w:t xml:space="preserve">new MCloud services based on </w:t>
      </w:r>
      <w:r w:rsidRPr="009E4643">
        <w:rPr>
          <w:rFonts w:ascii="Times New Roman" w:hAnsi="Times New Roman" w:cs="Times New Roman"/>
        </w:rPr>
        <w:t xml:space="preserve">best practice in the area of </w:t>
      </w:r>
      <w:r w:rsidR="005E20AF" w:rsidRPr="009E4643">
        <w:rPr>
          <w:rFonts w:ascii="Times New Roman" w:hAnsi="Times New Roman" w:cs="Times New Roman"/>
        </w:rPr>
        <w:t>Government Cloud Platforms</w:t>
      </w:r>
      <w:r w:rsidR="003859AA" w:rsidRPr="009E4643">
        <w:rPr>
          <w:rFonts w:ascii="Times New Roman" w:hAnsi="Times New Roman" w:cs="Times New Roman"/>
        </w:rPr>
        <w:t>, especially shifting from IaaS to PaaS and SaaS</w:t>
      </w:r>
      <w:r w:rsidR="006631F6" w:rsidRPr="009E4643">
        <w:rPr>
          <w:rFonts w:ascii="Times New Roman" w:hAnsi="Times New Roman" w:cs="Times New Roman"/>
        </w:rPr>
        <w:t>. Proposals must consider different priorities and time targets: (i) what are the existing gaps critical to operations (must act immediately); (ii) what are the gaps (enhancements) that can improve functionality and cost efficiency (good to consider), (iii) what are the future investments needed to sustain long term operational capacity (long term planning).</w:t>
      </w:r>
    </w:p>
    <w:p w14:paraId="0AE82BD7" w14:textId="619A84EA" w:rsidR="005E20AF" w:rsidRPr="009E4643" w:rsidRDefault="000770A0" w:rsidP="0001110B">
      <w:pPr>
        <w:pStyle w:val="ListParagraph"/>
        <w:numPr>
          <w:ilvl w:val="1"/>
          <w:numId w:val="34"/>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Propose </w:t>
      </w:r>
      <w:r w:rsidR="005E20AF" w:rsidRPr="009E4643">
        <w:rPr>
          <w:rFonts w:ascii="Times New Roman" w:hAnsi="Times New Roman" w:cs="Times New Roman"/>
        </w:rPr>
        <w:t xml:space="preserve">the MCloud extension strategy </w:t>
      </w:r>
      <w:r w:rsidR="003859AA" w:rsidRPr="009E4643">
        <w:rPr>
          <w:rFonts w:ascii="Times New Roman" w:hAnsi="Times New Roman" w:cs="Times New Roman"/>
        </w:rPr>
        <w:t>and roadmap</w:t>
      </w:r>
      <w:r w:rsidR="006631F6" w:rsidRPr="009E4643">
        <w:rPr>
          <w:rFonts w:ascii="Times New Roman" w:hAnsi="Times New Roman" w:cs="Times New Roman"/>
        </w:rPr>
        <w:t xml:space="preserve"> with phasing and costing</w:t>
      </w:r>
      <w:r w:rsidR="003859AA" w:rsidRPr="009E4643">
        <w:rPr>
          <w:rFonts w:ascii="Times New Roman" w:hAnsi="Times New Roman" w:cs="Times New Roman"/>
        </w:rPr>
        <w:t xml:space="preserve"> </w:t>
      </w:r>
      <w:r w:rsidRPr="009E4643">
        <w:rPr>
          <w:rFonts w:ascii="Times New Roman" w:hAnsi="Times New Roman" w:cs="Times New Roman"/>
        </w:rPr>
        <w:t xml:space="preserve">based on the </w:t>
      </w:r>
      <w:r w:rsidR="005E20AF" w:rsidRPr="009E4643">
        <w:rPr>
          <w:rFonts w:ascii="Times New Roman" w:hAnsi="Times New Roman" w:cs="Times New Roman"/>
        </w:rPr>
        <w:t xml:space="preserve">business and </w:t>
      </w:r>
      <w:r w:rsidRPr="009E4643">
        <w:rPr>
          <w:rFonts w:ascii="Times New Roman" w:hAnsi="Times New Roman" w:cs="Times New Roman"/>
        </w:rPr>
        <w:t xml:space="preserve">technology trends in the area of </w:t>
      </w:r>
      <w:r w:rsidR="005E20AF" w:rsidRPr="009E4643">
        <w:rPr>
          <w:rFonts w:ascii="Times New Roman" w:hAnsi="Times New Roman" w:cs="Times New Roman"/>
        </w:rPr>
        <w:t>Government Clouds</w:t>
      </w:r>
      <w:r w:rsidRPr="009E4643">
        <w:rPr>
          <w:rFonts w:ascii="Times New Roman" w:hAnsi="Times New Roman" w:cs="Times New Roman"/>
        </w:rPr>
        <w:t>;</w:t>
      </w:r>
      <w:r w:rsidR="005E20AF" w:rsidRPr="009E4643">
        <w:rPr>
          <w:rFonts w:ascii="Times New Roman" w:hAnsi="Times New Roman" w:cs="Times New Roman"/>
        </w:rPr>
        <w:t xml:space="preserve"> </w:t>
      </w:r>
    </w:p>
    <w:p w14:paraId="3D003525" w14:textId="05CF35D6" w:rsidR="000770A0" w:rsidRPr="009E4643" w:rsidRDefault="000770A0" w:rsidP="0001110B">
      <w:pPr>
        <w:pStyle w:val="ListParagraph"/>
        <w:numPr>
          <w:ilvl w:val="1"/>
          <w:numId w:val="34"/>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Preform a</w:t>
      </w:r>
      <w:r w:rsidR="00372C08" w:rsidRPr="009E4643">
        <w:rPr>
          <w:rFonts w:ascii="Times New Roman" w:hAnsi="Times New Roman" w:cs="Times New Roman"/>
        </w:rPr>
        <w:t xml:space="preserve"> high-level</w:t>
      </w:r>
      <w:r w:rsidRPr="009E4643">
        <w:rPr>
          <w:rFonts w:ascii="Times New Roman" w:hAnsi="Times New Roman" w:cs="Times New Roman"/>
        </w:rPr>
        <w:t xml:space="preserve"> cost-benefit analys</w:t>
      </w:r>
      <w:r w:rsidR="00372C08" w:rsidRPr="009E4643">
        <w:rPr>
          <w:rFonts w:ascii="Times New Roman" w:hAnsi="Times New Roman" w:cs="Times New Roman"/>
        </w:rPr>
        <w:t>i</w:t>
      </w:r>
      <w:r w:rsidRPr="009E4643">
        <w:rPr>
          <w:rFonts w:ascii="Times New Roman" w:hAnsi="Times New Roman" w:cs="Times New Roman"/>
        </w:rPr>
        <w:t xml:space="preserve">s of the proposed </w:t>
      </w:r>
      <w:r w:rsidR="005E20AF" w:rsidRPr="009E4643">
        <w:rPr>
          <w:rFonts w:ascii="Times New Roman" w:hAnsi="Times New Roman" w:cs="Times New Roman"/>
        </w:rPr>
        <w:t xml:space="preserve">services </w:t>
      </w:r>
      <w:r w:rsidRPr="009E4643">
        <w:rPr>
          <w:rFonts w:ascii="Times New Roman" w:hAnsi="Times New Roman" w:cs="Times New Roman"/>
        </w:rPr>
        <w:t xml:space="preserve">and </w:t>
      </w:r>
      <w:r w:rsidR="005E20AF" w:rsidRPr="009E4643">
        <w:rPr>
          <w:rFonts w:ascii="Times New Roman" w:hAnsi="Times New Roman" w:cs="Times New Roman"/>
        </w:rPr>
        <w:t>strategy</w:t>
      </w:r>
      <w:r w:rsidR="00095C37" w:rsidRPr="009E4643">
        <w:rPr>
          <w:rFonts w:ascii="Times New Roman" w:hAnsi="Times New Roman" w:cs="Times New Roman"/>
        </w:rPr>
        <w:t xml:space="preserve"> with suggesting a more reliable and sustainable financial model</w:t>
      </w:r>
      <w:r w:rsidR="005E20AF" w:rsidRPr="009E4643">
        <w:rPr>
          <w:rFonts w:ascii="Times New Roman" w:hAnsi="Times New Roman" w:cs="Times New Roman"/>
        </w:rPr>
        <w:t>;</w:t>
      </w:r>
    </w:p>
    <w:p w14:paraId="01890A23" w14:textId="76C09725" w:rsidR="00372C08" w:rsidRPr="009E4643" w:rsidRDefault="00372C08" w:rsidP="0001110B">
      <w:pPr>
        <w:pStyle w:val="ListParagraph"/>
        <w:numPr>
          <w:ilvl w:val="1"/>
          <w:numId w:val="34"/>
        </w:numPr>
        <w:spacing w:before="120" w:after="120"/>
        <w:ind w:left="720" w:hanging="540"/>
        <w:contextualSpacing w:val="0"/>
        <w:jc w:val="both"/>
        <w:rPr>
          <w:rFonts w:ascii="Times New Roman" w:hAnsi="Times New Roman" w:cs="Times New Roman"/>
        </w:rPr>
      </w:pPr>
      <w:r w:rsidRPr="009E4643">
        <w:rPr>
          <w:rFonts w:ascii="Times New Roman" w:hAnsi="Times New Roman" w:cs="Times New Roman"/>
        </w:rPr>
        <w:t xml:space="preserve">Present the results of the analysis to representatives of relevant public sector organizations at a workshop organized by Moldovan </w:t>
      </w:r>
      <w:r w:rsidR="00AC3223" w:rsidRPr="009E4643">
        <w:rPr>
          <w:rFonts w:ascii="Times New Roman" w:hAnsi="Times New Roman" w:cs="Times New Roman"/>
        </w:rPr>
        <w:t>e-</w:t>
      </w:r>
      <w:r w:rsidRPr="009E4643">
        <w:rPr>
          <w:rFonts w:ascii="Times New Roman" w:hAnsi="Times New Roman" w:cs="Times New Roman"/>
        </w:rPr>
        <w:t>Govern</w:t>
      </w:r>
      <w:r w:rsidR="00FF7A8F" w:rsidRPr="009E4643">
        <w:rPr>
          <w:rFonts w:ascii="Times New Roman" w:hAnsi="Times New Roman" w:cs="Times New Roman"/>
        </w:rPr>
        <w:t>ance</w:t>
      </w:r>
      <w:r w:rsidRPr="009E4643">
        <w:rPr>
          <w:rFonts w:ascii="Times New Roman" w:hAnsi="Times New Roman" w:cs="Times New Roman"/>
        </w:rPr>
        <w:t xml:space="preserve"> Agency.</w:t>
      </w:r>
    </w:p>
    <w:p w14:paraId="10E20835" w14:textId="45E256DF" w:rsidR="003E16B9" w:rsidRPr="009E4643" w:rsidRDefault="003E16B9" w:rsidP="00765F97">
      <w:pPr>
        <w:rPr>
          <w:rFonts w:ascii="Times New Roman" w:hAnsi="Times New Roman" w:cs="Times New Roman"/>
        </w:rPr>
      </w:pPr>
    </w:p>
    <w:p w14:paraId="62BFF317" w14:textId="1FB14380" w:rsidR="00DF0285" w:rsidRPr="009E4643" w:rsidRDefault="00DF0285" w:rsidP="00DF0285">
      <w:pPr>
        <w:jc w:val="both"/>
        <w:rPr>
          <w:rFonts w:ascii="Times New Roman" w:hAnsi="Times New Roman" w:cs="Times New Roman"/>
        </w:rPr>
      </w:pPr>
      <w:r w:rsidRPr="009E4643">
        <w:rPr>
          <w:rFonts w:ascii="Times New Roman" w:hAnsi="Times New Roman" w:cs="Times New Roman"/>
        </w:rPr>
        <w:t xml:space="preserve">To fulfill the tasks the Consultant shall conduct on-site assessments, interviews with the responsible public servants, beneficiaries and other relevant stakeholders </w:t>
      </w:r>
      <w:r w:rsidR="00CD7308" w:rsidRPr="009E4643">
        <w:rPr>
          <w:rFonts w:ascii="Times New Roman" w:hAnsi="Times New Roman" w:cs="Times New Roman"/>
        </w:rPr>
        <w:t xml:space="preserve">in order </w:t>
      </w:r>
      <w:r w:rsidRPr="009E4643">
        <w:rPr>
          <w:rFonts w:ascii="Times New Roman" w:hAnsi="Times New Roman" w:cs="Times New Roman"/>
        </w:rPr>
        <w:t xml:space="preserve">to collect information and understand the public services under investigation. </w:t>
      </w:r>
    </w:p>
    <w:p w14:paraId="63733026" w14:textId="65AC5CCE" w:rsidR="00084D81" w:rsidRPr="009E4643" w:rsidRDefault="00084D81">
      <w:pPr>
        <w:rPr>
          <w:rFonts w:ascii="Times New Roman" w:hAnsi="Times New Roman" w:cs="Times New Roman"/>
          <w:highlight w:val="yellow"/>
        </w:rPr>
      </w:pPr>
    </w:p>
    <w:p w14:paraId="5DF2979A" w14:textId="3B3F2C1B" w:rsidR="00165597" w:rsidRPr="009E4643" w:rsidRDefault="00165597" w:rsidP="00165597">
      <w:pPr>
        <w:pStyle w:val="ListParagraph"/>
        <w:numPr>
          <w:ilvl w:val="0"/>
          <w:numId w:val="1"/>
        </w:numPr>
        <w:spacing w:after="120"/>
        <w:contextualSpacing w:val="0"/>
        <w:rPr>
          <w:rFonts w:ascii="Times New Roman" w:hAnsi="Times New Roman" w:cs="Times New Roman"/>
          <w:b/>
        </w:rPr>
      </w:pPr>
      <w:r w:rsidRPr="009E4643">
        <w:rPr>
          <w:rFonts w:ascii="Times New Roman" w:hAnsi="Times New Roman" w:cs="Times New Roman"/>
          <w:b/>
        </w:rPr>
        <w:t>Deliverables</w:t>
      </w:r>
      <w:r w:rsidR="00A35784" w:rsidRPr="009E4643">
        <w:rPr>
          <w:rFonts w:ascii="Times New Roman" w:hAnsi="Times New Roman" w:cs="Times New Roman"/>
          <w:b/>
        </w:rPr>
        <w:t xml:space="preserve"> and Schedule of Deliverables </w:t>
      </w:r>
    </w:p>
    <w:p w14:paraId="5A0049C5" w14:textId="6ADD695F" w:rsidR="006A3C91" w:rsidRPr="009E4643" w:rsidRDefault="00165597" w:rsidP="00DC21B7">
      <w:pPr>
        <w:jc w:val="both"/>
        <w:rPr>
          <w:rFonts w:ascii="Times New Roman" w:hAnsi="Times New Roman" w:cs="Times New Roman"/>
        </w:rPr>
      </w:pPr>
      <w:r w:rsidRPr="009E4643">
        <w:rPr>
          <w:rFonts w:ascii="Times New Roman" w:hAnsi="Times New Roman" w:cs="Times New Roman"/>
        </w:rPr>
        <w:t xml:space="preserve">The list of deliverables and the </w:t>
      </w:r>
      <w:r w:rsidR="00E27C10" w:rsidRPr="009E4643">
        <w:rPr>
          <w:rFonts w:ascii="Times New Roman" w:hAnsi="Times New Roman" w:cs="Times New Roman"/>
        </w:rPr>
        <w:t xml:space="preserve">delivery </w:t>
      </w:r>
      <w:r w:rsidRPr="009E4643">
        <w:rPr>
          <w:rFonts w:ascii="Times New Roman" w:hAnsi="Times New Roman" w:cs="Times New Roman"/>
        </w:rPr>
        <w:t>schedule are presented below.</w:t>
      </w:r>
      <w:r w:rsidR="006A3C91" w:rsidRPr="009E4643">
        <w:rPr>
          <w:rFonts w:ascii="Times New Roman" w:hAnsi="Times New Roman" w:cs="Times New Roman"/>
        </w:rPr>
        <w:t xml:space="preserve"> All deliverables </w:t>
      </w:r>
      <w:r w:rsidR="005A5677" w:rsidRPr="009E4643">
        <w:rPr>
          <w:rFonts w:ascii="Times New Roman" w:hAnsi="Times New Roman" w:cs="Times New Roman"/>
        </w:rPr>
        <w:t xml:space="preserve">shall </w:t>
      </w:r>
      <w:r w:rsidR="006A3C91" w:rsidRPr="009E4643">
        <w:rPr>
          <w:rFonts w:ascii="Times New Roman" w:hAnsi="Times New Roman" w:cs="Times New Roman"/>
        </w:rPr>
        <w:t xml:space="preserve">be provided </w:t>
      </w:r>
      <w:r w:rsidR="005A5677" w:rsidRPr="009E4643">
        <w:rPr>
          <w:rFonts w:ascii="Times New Roman" w:hAnsi="Times New Roman" w:cs="Times New Roman"/>
        </w:rPr>
        <w:t xml:space="preserve">in </w:t>
      </w:r>
      <w:r w:rsidR="006A3C91" w:rsidRPr="009E4643">
        <w:rPr>
          <w:rFonts w:ascii="Times New Roman" w:hAnsi="Times New Roman" w:cs="Times New Roman"/>
        </w:rPr>
        <w:t xml:space="preserve">electronic format in </w:t>
      </w:r>
      <w:r w:rsidR="003D05D3" w:rsidRPr="009E4643">
        <w:rPr>
          <w:rFonts w:ascii="Times New Roman" w:hAnsi="Times New Roman" w:cs="Times New Roman"/>
        </w:rPr>
        <w:t>English</w:t>
      </w:r>
      <w:r w:rsidR="006A3C91" w:rsidRPr="009E4643">
        <w:rPr>
          <w:rFonts w:ascii="Times New Roman" w:hAnsi="Times New Roman" w:cs="Times New Roman"/>
        </w:rPr>
        <w:t>.</w:t>
      </w:r>
    </w:p>
    <w:p w14:paraId="581AF7BC" w14:textId="77777777" w:rsidR="006A3C91" w:rsidRPr="009E4643" w:rsidRDefault="006A3C91" w:rsidP="006A3C91">
      <w:pPr>
        <w:rPr>
          <w:rFonts w:ascii="Times New Roman" w:hAnsi="Times New Roman" w:cs="Times New Roman"/>
          <w:i/>
        </w:rPr>
      </w:pPr>
    </w:p>
    <w:p w14:paraId="53AD44A6" w14:textId="681E2387" w:rsidR="00165597" w:rsidRPr="009E4643" w:rsidRDefault="002554D0" w:rsidP="00165597">
      <w:pPr>
        <w:pStyle w:val="ListParagraph"/>
        <w:numPr>
          <w:ilvl w:val="0"/>
          <w:numId w:val="31"/>
        </w:numPr>
        <w:jc w:val="both"/>
        <w:rPr>
          <w:rFonts w:ascii="Times New Roman" w:hAnsi="Times New Roman" w:cs="Times New Roman"/>
          <w:b/>
        </w:rPr>
      </w:pPr>
      <w:r w:rsidRPr="009E4643">
        <w:rPr>
          <w:rFonts w:ascii="Times New Roman" w:hAnsi="Times New Roman" w:cs="Times New Roman"/>
          <w:b/>
        </w:rPr>
        <w:t xml:space="preserve">Moldovan </w:t>
      </w:r>
      <w:r w:rsidR="00AC3223" w:rsidRPr="009E4643">
        <w:rPr>
          <w:rFonts w:ascii="Times New Roman" w:hAnsi="Times New Roman" w:cs="Times New Roman"/>
          <w:b/>
        </w:rPr>
        <w:t>e-</w:t>
      </w:r>
      <w:r w:rsidR="004850F1" w:rsidRPr="009E4643">
        <w:rPr>
          <w:rFonts w:ascii="Times New Roman" w:hAnsi="Times New Roman" w:cs="Times New Roman"/>
          <w:b/>
        </w:rPr>
        <w:t>Governance</w:t>
      </w:r>
      <w:r w:rsidRPr="009E4643">
        <w:rPr>
          <w:rFonts w:ascii="Times New Roman" w:hAnsi="Times New Roman" w:cs="Times New Roman"/>
          <w:b/>
        </w:rPr>
        <w:t xml:space="preserve"> Agency electronic services and platforms</w:t>
      </w:r>
      <w:r w:rsidR="00165597" w:rsidRPr="009E4643">
        <w:rPr>
          <w:rFonts w:ascii="Times New Roman" w:hAnsi="Times New Roman" w:cs="Times New Roman"/>
          <w:b/>
        </w:rPr>
        <w:t>.</w:t>
      </w:r>
    </w:p>
    <w:p w14:paraId="1A59A97E" w14:textId="54E3F2D7" w:rsidR="00165597" w:rsidRPr="009E4643" w:rsidRDefault="00165597" w:rsidP="00165597">
      <w:pPr>
        <w:rPr>
          <w:rFonts w:ascii="Times New Roman" w:hAnsi="Times New Roman" w:cs="Times New Roman"/>
          <w:b/>
        </w:rPr>
      </w:pPr>
    </w:p>
    <w:tbl>
      <w:tblPr>
        <w:tblStyle w:val="TableGrid"/>
        <w:tblW w:w="0" w:type="auto"/>
        <w:tblLook w:val="04A0" w:firstRow="1" w:lastRow="0" w:firstColumn="1" w:lastColumn="0" w:noHBand="0" w:noVBand="1"/>
      </w:tblPr>
      <w:tblGrid>
        <w:gridCol w:w="336"/>
        <w:gridCol w:w="5329"/>
        <w:gridCol w:w="3957"/>
      </w:tblGrid>
      <w:tr w:rsidR="009E4643" w:rsidRPr="009E4643" w14:paraId="50BB8E4E" w14:textId="77777777" w:rsidTr="006A3C91">
        <w:tc>
          <w:tcPr>
            <w:tcW w:w="336" w:type="dxa"/>
          </w:tcPr>
          <w:p w14:paraId="79C7991C" w14:textId="4AEBA8FC" w:rsidR="006A3C91" w:rsidRPr="009E4643" w:rsidRDefault="006A3C91" w:rsidP="00165597">
            <w:pPr>
              <w:rPr>
                <w:rFonts w:ascii="Times New Roman" w:hAnsi="Times New Roman" w:cs="Times New Roman"/>
                <w:b/>
              </w:rPr>
            </w:pPr>
            <w:r w:rsidRPr="009E4643">
              <w:rPr>
                <w:rFonts w:ascii="Times New Roman" w:hAnsi="Times New Roman" w:cs="Times New Roman"/>
                <w:b/>
              </w:rPr>
              <w:t>#</w:t>
            </w:r>
          </w:p>
        </w:tc>
        <w:tc>
          <w:tcPr>
            <w:tcW w:w="5329" w:type="dxa"/>
          </w:tcPr>
          <w:p w14:paraId="7949D17D" w14:textId="57AB0F52" w:rsidR="006A3C91" w:rsidRPr="009E4643" w:rsidRDefault="006A3C91" w:rsidP="006A3C91">
            <w:pPr>
              <w:jc w:val="center"/>
              <w:rPr>
                <w:rFonts w:ascii="Times New Roman" w:hAnsi="Times New Roman" w:cs="Times New Roman"/>
                <w:b/>
              </w:rPr>
            </w:pPr>
            <w:r w:rsidRPr="009E4643">
              <w:rPr>
                <w:rFonts w:ascii="Times New Roman" w:hAnsi="Times New Roman" w:cs="Times New Roman"/>
                <w:b/>
              </w:rPr>
              <w:t>Deliverables</w:t>
            </w:r>
          </w:p>
        </w:tc>
        <w:tc>
          <w:tcPr>
            <w:tcW w:w="3957" w:type="dxa"/>
          </w:tcPr>
          <w:p w14:paraId="1FF68E3D" w14:textId="69A1EBC1" w:rsidR="006A3C91" w:rsidRPr="009E4643" w:rsidRDefault="00975A48" w:rsidP="006A3C91">
            <w:pPr>
              <w:jc w:val="center"/>
              <w:rPr>
                <w:rFonts w:ascii="Times New Roman" w:hAnsi="Times New Roman" w:cs="Times New Roman"/>
                <w:b/>
              </w:rPr>
            </w:pPr>
            <w:r w:rsidRPr="009E4643">
              <w:rPr>
                <w:rFonts w:ascii="Times New Roman" w:hAnsi="Times New Roman" w:cs="Times New Roman"/>
                <w:b/>
              </w:rPr>
              <w:t>Schedule</w:t>
            </w:r>
            <w:r w:rsidR="006A3C91" w:rsidRPr="009E4643">
              <w:rPr>
                <w:rFonts w:ascii="Times New Roman" w:hAnsi="Times New Roman" w:cs="Times New Roman"/>
                <w:b/>
              </w:rPr>
              <w:t xml:space="preserve"> from the assignment start date</w:t>
            </w:r>
          </w:p>
        </w:tc>
      </w:tr>
      <w:tr w:rsidR="009E4643" w:rsidRPr="009E4643" w14:paraId="0A4432A8" w14:textId="77777777" w:rsidTr="006A3C91">
        <w:tc>
          <w:tcPr>
            <w:tcW w:w="336" w:type="dxa"/>
          </w:tcPr>
          <w:p w14:paraId="464F1F80" w14:textId="4273BB4F" w:rsidR="006A3C91" w:rsidRPr="009E4643" w:rsidRDefault="006A3C91" w:rsidP="00165597">
            <w:pPr>
              <w:rPr>
                <w:rFonts w:ascii="Times New Roman" w:hAnsi="Times New Roman" w:cs="Times New Roman"/>
              </w:rPr>
            </w:pPr>
            <w:r w:rsidRPr="009E4643">
              <w:rPr>
                <w:rFonts w:ascii="Times New Roman" w:hAnsi="Times New Roman" w:cs="Times New Roman"/>
              </w:rPr>
              <w:t>1</w:t>
            </w:r>
          </w:p>
        </w:tc>
        <w:tc>
          <w:tcPr>
            <w:tcW w:w="5329" w:type="dxa"/>
          </w:tcPr>
          <w:p w14:paraId="38D935F9" w14:textId="14F40D21" w:rsidR="00BA28EE" w:rsidRPr="009E4643" w:rsidRDefault="00616FE8" w:rsidP="00DC21B7">
            <w:pPr>
              <w:jc w:val="both"/>
              <w:rPr>
                <w:rFonts w:ascii="Times New Roman" w:hAnsi="Times New Roman" w:cs="Times New Roman"/>
              </w:rPr>
            </w:pPr>
            <w:r w:rsidRPr="009E4643">
              <w:rPr>
                <w:rFonts w:ascii="Times New Roman" w:hAnsi="Times New Roman" w:cs="Times New Roman"/>
              </w:rPr>
              <w:t>R</w:t>
            </w:r>
            <w:r w:rsidR="006A3C91" w:rsidRPr="009E4643">
              <w:rPr>
                <w:rFonts w:ascii="Times New Roman" w:hAnsi="Times New Roman" w:cs="Times New Roman"/>
              </w:rPr>
              <w:t xml:space="preserve">eport regarding </w:t>
            </w:r>
            <w:r w:rsidR="00CD0FD9" w:rsidRPr="009E4643">
              <w:rPr>
                <w:rFonts w:ascii="Times New Roman" w:hAnsi="Times New Roman" w:cs="Times New Roman"/>
              </w:rPr>
              <w:t>as-is</w:t>
            </w:r>
            <w:r w:rsidRPr="009E4643">
              <w:rPr>
                <w:rFonts w:ascii="Times New Roman" w:hAnsi="Times New Roman" w:cs="Times New Roman"/>
              </w:rPr>
              <w:t xml:space="preserve"> and </w:t>
            </w:r>
            <w:r w:rsidR="00CD0FD9" w:rsidRPr="009E4643">
              <w:rPr>
                <w:rFonts w:ascii="Times New Roman" w:hAnsi="Times New Roman" w:cs="Times New Roman"/>
              </w:rPr>
              <w:t>to-be</w:t>
            </w:r>
            <w:r w:rsidR="004850F1" w:rsidRPr="009E4643">
              <w:rPr>
                <w:rFonts w:ascii="Times New Roman" w:hAnsi="Times New Roman" w:cs="Times New Roman"/>
              </w:rPr>
              <w:t xml:space="preserve"> analysis of e-governance</w:t>
            </w:r>
            <w:r w:rsidRPr="009E4643">
              <w:rPr>
                <w:rFonts w:ascii="Times New Roman" w:hAnsi="Times New Roman" w:cs="Times New Roman"/>
              </w:rPr>
              <w:t xml:space="preserve"> infrastructure,</w:t>
            </w:r>
            <w:r w:rsidR="003D05D3" w:rsidRPr="009E4643">
              <w:rPr>
                <w:rFonts w:ascii="Times New Roman" w:hAnsi="Times New Roman" w:cs="Times New Roman"/>
              </w:rPr>
              <w:t xml:space="preserve"> which should contain</w:t>
            </w:r>
            <w:r w:rsidRPr="009E4643">
              <w:rPr>
                <w:rFonts w:ascii="Times New Roman" w:hAnsi="Times New Roman" w:cs="Times New Roman"/>
              </w:rPr>
              <w:t xml:space="preserve"> at least</w:t>
            </w:r>
            <w:r w:rsidR="003D05D3" w:rsidRPr="009E4643">
              <w:rPr>
                <w:rFonts w:ascii="Times New Roman" w:hAnsi="Times New Roman" w:cs="Times New Roman"/>
              </w:rPr>
              <w:t xml:space="preserve">: </w:t>
            </w:r>
          </w:p>
          <w:p w14:paraId="2A4E80E8" w14:textId="50F68BAD" w:rsidR="00BA28EE" w:rsidRPr="009E4643" w:rsidRDefault="003D05D3" w:rsidP="003D05D3">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 xml:space="preserve">The </w:t>
            </w:r>
            <w:r w:rsidR="00616FE8" w:rsidRPr="009E4643">
              <w:rPr>
                <w:rFonts w:ascii="Times New Roman" w:hAnsi="Times New Roman" w:cs="Times New Roman"/>
              </w:rPr>
              <w:t xml:space="preserve">analysis </w:t>
            </w:r>
            <w:r w:rsidRPr="009E4643">
              <w:rPr>
                <w:rFonts w:ascii="Times New Roman" w:hAnsi="Times New Roman" w:cs="Times New Roman"/>
              </w:rPr>
              <w:t xml:space="preserve">of </w:t>
            </w:r>
            <w:r w:rsidR="00616FE8" w:rsidRPr="009E4643">
              <w:rPr>
                <w:rFonts w:ascii="Times New Roman" w:hAnsi="Times New Roman" w:cs="Times New Roman"/>
              </w:rPr>
              <w:t>existing</w:t>
            </w:r>
            <w:r w:rsidRPr="009E4643">
              <w:rPr>
                <w:rFonts w:ascii="Times New Roman" w:hAnsi="Times New Roman" w:cs="Times New Roman"/>
              </w:rPr>
              <w:t xml:space="preserve"> electronic services and platforms</w:t>
            </w:r>
            <w:r w:rsidR="00BA28EE" w:rsidRPr="009E4643">
              <w:rPr>
                <w:rFonts w:ascii="Times New Roman" w:hAnsi="Times New Roman" w:cs="Times New Roman"/>
              </w:rPr>
              <w:t>;</w:t>
            </w:r>
          </w:p>
          <w:p w14:paraId="20B42072" w14:textId="06125442" w:rsidR="00BA28EE" w:rsidRPr="009E4643" w:rsidRDefault="003D05D3" w:rsidP="003D05D3">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 xml:space="preserve">Proposed </w:t>
            </w:r>
            <w:r w:rsidR="00BA28EE" w:rsidRPr="009E4643">
              <w:rPr>
                <w:rFonts w:ascii="Times New Roman" w:hAnsi="Times New Roman" w:cs="Times New Roman"/>
              </w:rPr>
              <w:t xml:space="preserve">improvements </w:t>
            </w:r>
            <w:r w:rsidRPr="009E4643">
              <w:rPr>
                <w:rFonts w:ascii="Times New Roman" w:hAnsi="Times New Roman" w:cs="Times New Roman"/>
              </w:rPr>
              <w:t xml:space="preserve">to </w:t>
            </w:r>
            <w:r w:rsidR="00616FE8" w:rsidRPr="009E4643">
              <w:rPr>
                <w:rFonts w:ascii="Times New Roman" w:hAnsi="Times New Roman" w:cs="Times New Roman"/>
              </w:rPr>
              <w:t>existing</w:t>
            </w:r>
            <w:r w:rsidRPr="009E4643">
              <w:rPr>
                <w:rFonts w:ascii="Times New Roman" w:hAnsi="Times New Roman" w:cs="Times New Roman"/>
              </w:rPr>
              <w:t xml:space="preserve"> electronic services</w:t>
            </w:r>
            <w:r w:rsidR="00616FE8" w:rsidRPr="009E4643">
              <w:rPr>
                <w:rFonts w:ascii="Times New Roman" w:hAnsi="Times New Roman" w:cs="Times New Roman"/>
              </w:rPr>
              <w:t xml:space="preserve"> and platforms</w:t>
            </w:r>
            <w:r w:rsidRPr="009E4643">
              <w:rPr>
                <w:rFonts w:ascii="Times New Roman" w:hAnsi="Times New Roman" w:cs="Times New Roman"/>
              </w:rPr>
              <w:t>;</w:t>
            </w:r>
          </w:p>
          <w:p w14:paraId="394D78ED" w14:textId="08371DEE" w:rsidR="00BA28EE" w:rsidRPr="009E4643" w:rsidRDefault="00BA28EE" w:rsidP="003D05D3">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Propose</w:t>
            </w:r>
            <w:r w:rsidR="003D05D3" w:rsidRPr="009E4643">
              <w:rPr>
                <w:rFonts w:ascii="Times New Roman" w:hAnsi="Times New Roman" w:cs="Times New Roman"/>
              </w:rPr>
              <w:t>d</w:t>
            </w:r>
            <w:r w:rsidRPr="009E4643">
              <w:rPr>
                <w:rFonts w:ascii="Times New Roman" w:hAnsi="Times New Roman" w:cs="Times New Roman"/>
              </w:rPr>
              <w:t xml:space="preserve"> new </w:t>
            </w:r>
            <w:r w:rsidR="003D05D3" w:rsidRPr="009E4643">
              <w:rPr>
                <w:rFonts w:ascii="Times New Roman" w:hAnsi="Times New Roman" w:cs="Times New Roman"/>
              </w:rPr>
              <w:t xml:space="preserve">electronic </w:t>
            </w:r>
            <w:r w:rsidRPr="009E4643">
              <w:rPr>
                <w:rFonts w:ascii="Times New Roman" w:hAnsi="Times New Roman" w:cs="Times New Roman"/>
              </w:rPr>
              <w:t>service and platforms;</w:t>
            </w:r>
          </w:p>
          <w:p w14:paraId="6C24E8D2" w14:textId="4B2048D6" w:rsidR="00BA28EE" w:rsidRPr="009E4643" w:rsidRDefault="00F92E43" w:rsidP="003D05D3">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High-level cost</w:t>
            </w:r>
            <w:r w:rsidR="00BA28EE" w:rsidRPr="009E4643">
              <w:rPr>
                <w:rFonts w:ascii="Times New Roman" w:hAnsi="Times New Roman" w:cs="Times New Roman"/>
              </w:rPr>
              <w:t>-benefit analys</w:t>
            </w:r>
            <w:r w:rsidRPr="009E4643">
              <w:rPr>
                <w:rFonts w:ascii="Times New Roman" w:hAnsi="Times New Roman" w:cs="Times New Roman"/>
              </w:rPr>
              <w:t>i</w:t>
            </w:r>
            <w:r w:rsidR="00BA28EE" w:rsidRPr="009E4643">
              <w:rPr>
                <w:rFonts w:ascii="Times New Roman" w:hAnsi="Times New Roman" w:cs="Times New Roman"/>
              </w:rPr>
              <w:t>s of the proposed improvements and new services and platforms;</w:t>
            </w:r>
          </w:p>
          <w:p w14:paraId="5F04C07D" w14:textId="5F0793D9" w:rsidR="00BA28EE" w:rsidRPr="009E4643" w:rsidRDefault="003D05D3" w:rsidP="003D05D3">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lastRenderedPageBreak/>
              <w:t>R</w:t>
            </w:r>
            <w:r w:rsidR="00BA28EE" w:rsidRPr="009E4643">
              <w:rPr>
                <w:rFonts w:ascii="Times New Roman" w:hAnsi="Times New Roman" w:cs="Times New Roman"/>
              </w:rPr>
              <w:t>ecommendation</w:t>
            </w:r>
            <w:r w:rsidR="00F92E43" w:rsidRPr="009E4643">
              <w:rPr>
                <w:rFonts w:ascii="Times New Roman" w:hAnsi="Times New Roman" w:cs="Times New Roman"/>
              </w:rPr>
              <w:t>s</w:t>
            </w:r>
            <w:r w:rsidR="00BA28EE" w:rsidRPr="009E4643">
              <w:rPr>
                <w:rFonts w:ascii="Times New Roman" w:hAnsi="Times New Roman" w:cs="Times New Roman"/>
              </w:rPr>
              <w:t xml:space="preserve"> regarding the e-Services Governance process required to be developed and implemented;</w:t>
            </w:r>
          </w:p>
          <w:p w14:paraId="042B0E1D" w14:textId="77777777" w:rsidR="00F92E43" w:rsidRPr="009E4643" w:rsidRDefault="00F92E43" w:rsidP="003D05D3">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High-level roadmap for implementation of proposed components</w:t>
            </w:r>
          </w:p>
          <w:p w14:paraId="6478512E" w14:textId="60FAE1E3" w:rsidR="00BA28EE" w:rsidRPr="009E4643" w:rsidRDefault="00E21383" w:rsidP="00165597">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 xml:space="preserve">Proposals </w:t>
            </w:r>
            <w:r w:rsidR="00F92E43" w:rsidRPr="009E4643">
              <w:rPr>
                <w:rFonts w:ascii="Times New Roman" w:hAnsi="Times New Roman" w:cs="Times New Roman"/>
              </w:rPr>
              <w:t>to legal framework to sustain the implementation and adoption</w:t>
            </w:r>
            <w:r w:rsidRPr="009E4643">
              <w:rPr>
                <w:rFonts w:ascii="Times New Roman" w:hAnsi="Times New Roman" w:cs="Times New Roman"/>
              </w:rPr>
              <w:t xml:space="preserve"> considering European and international practices</w:t>
            </w:r>
            <w:r w:rsidR="00614208" w:rsidRPr="009E4643">
              <w:rPr>
                <w:rFonts w:ascii="Times New Roman" w:hAnsi="Times New Roman" w:cs="Times New Roman"/>
              </w:rPr>
              <w:t>.</w:t>
            </w:r>
          </w:p>
        </w:tc>
        <w:tc>
          <w:tcPr>
            <w:tcW w:w="3957" w:type="dxa"/>
          </w:tcPr>
          <w:p w14:paraId="628C8BA8" w14:textId="77777777" w:rsidR="0001110B" w:rsidRPr="009E4643" w:rsidRDefault="0001110B" w:rsidP="00AB5E29">
            <w:pPr>
              <w:jc w:val="center"/>
              <w:rPr>
                <w:rFonts w:ascii="Times New Roman" w:hAnsi="Times New Roman" w:cs="Times New Roman"/>
              </w:rPr>
            </w:pPr>
          </w:p>
          <w:p w14:paraId="79D6D442" w14:textId="77777777" w:rsidR="0001110B" w:rsidRPr="009E4643" w:rsidRDefault="0001110B" w:rsidP="00AB5E29">
            <w:pPr>
              <w:jc w:val="center"/>
              <w:rPr>
                <w:rFonts w:ascii="Times New Roman" w:hAnsi="Times New Roman" w:cs="Times New Roman"/>
              </w:rPr>
            </w:pPr>
          </w:p>
          <w:p w14:paraId="4A1C2B0F" w14:textId="77777777" w:rsidR="0001110B" w:rsidRPr="009E4643" w:rsidRDefault="0001110B" w:rsidP="00AB5E29">
            <w:pPr>
              <w:jc w:val="center"/>
              <w:rPr>
                <w:rFonts w:ascii="Times New Roman" w:hAnsi="Times New Roman" w:cs="Times New Roman"/>
              </w:rPr>
            </w:pPr>
          </w:p>
          <w:p w14:paraId="3E7A1CCE" w14:textId="77777777" w:rsidR="0001110B" w:rsidRPr="009E4643" w:rsidRDefault="0001110B" w:rsidP="00AB5E29">
            <w:pPr>
              <w:jc w:val="center"/>
              <w:rPr>
                <w:rFonts w:ascii="Times New Roman" w:hAnsi="Times New Roman" w:cs="Times New Roman"/>
              </w:rPr>
            </w:pPr>
          </w:p>
          <w:p w14:paraId="0F29BAEE" w14:textId="77777777" w:rsidR="0001110B" w:rsidRPr="009E4643" w:rsidRDefault="0001110B" w:rsidP="00AB5E29">
            <w:pPr>
              <w:jc w:val="center"/>
              <w:rPr>
                <w:rFonts w:ascii="Times New Roman" w:hAnsi="Times New Roman" w:cs="Times New Roman"/>
              </w:rPr>
            </w:pPr>
          </w:p>
          <w:p w14:paraId="257D5DAC" w14:textId="77777777" w:rsidR="0001110B" w:rsidRPr="009E4643" w:rsidRDefault="0001110B" w:rsidP="00AB5E29">
            <w:pPr>
              <w:jc w:val="center"/>
              <w:rPr>
                <w:rFonts w:ascii="Times New Roman" w:hAnsi="Times New Roman" w:cs="Times New Roman"/>
              </w:rPr>
            </w:pPr>
          </w:p>
          <w:p w14:paraId="110D0874" w14:textId="77777777" w:rsidR="0001110B" w:rsidRPr="009E4643" w:rsidRDefault="0001110B" w:rsidP="00AB5E29">
            <w:pPr>
              <w:jc w:val="center"/>
              <w:rPr>
                <w:rFonts w:ascii="Times New Roman" w:hAnsi="Times New Roman" w:cs="Times New Roman"/>
              </w:rPr>
            </w:pPr>
          </w:p>
          <w:p w14:paraId="65DAAD80" w14:textId="77777777" w:rsidR="0001110B" w:rsidRPr="009E4643" w:rsidRDefault="0001110B" w:rsidP="00AB5E29">
            <w:pPr>
              <w:jc w:val="center"/>
              <w:rPr>
                <w:rFonts w:ascii="Times New Roman" w:hAnsi="Times New Roman" w:cs="Times New Roman"/>
              </w:rPr>
            </w:pPr>
          </w:p>
          <w:p w14:paraId="3737772C" w14:textId="77777777" w:rsidR="0001110B" w:rsidRPr="009E4643" w:rsidRDefault="0001110B" w:rsidP="00AB5E29">
            <w:pPr>
              <w:jc w:val="center"/>
              <w:rPr>
                <w:rFonts w:ascii="Times New Roman" w:hAnsi="Times New Roman" w:cs="Times New Roman"/>
              </w:rPr>
            </w:pPr>
          </w:p>
          <w:p w14:paraId="6778CE35" w14:textId="77777777" w:rsidR="0001110B" w:rsidRPr="009E4643" w:rsidRDefault="0001110B" w:rsidP="00AB5E29">
            <w:pPr>
              <w:jc w:val="center"/>
              <w:rPr>
                <w:rFonts w:ascii="Times New Roman" w:hAnsi="Times New Roman" w:cs="Times New Roman"/>
              </w:rPr>
            </w:pPr>
          </w:p>
          <w:p w14:paraId="76CF5030" w14:textId="65E39931" w:rsidR="006A3C91" w:rsidRPr="009E4643" w:rsidRDefault="00771136" w:rsidP="00AB5E29">
            <w:pPr>
              <w:jc w:val="center"/>
              <w:rPr>
                <w:rFonts w:ascii="Times New Roman" w:hAnsi="Times New Roman" w:cs="Times New Roman"/>
              </w:rPr>
            </w:pPr>
            <w:r w:rsidRPr="009E4643">
              <w:rPr>
                <w:rFonts w:ascii="Times New Roman" w:hAnsi="Times New Roman" w:cs="Times New Roman"/>
              </w:rPr>
              <w:t xml:space="preserve">Week </w:t>
            </w:r>
            <w:r w:rsidR="004A18F2" w:rsidRPr="009E4643">
              <w:rPr>
                <w:rFonts w:ascii="Times New Roman" w:hAnsi="Times New Roman" w:cs="Times New Roman"/>
              </w:rPr>
              <w:t>12</w:t>
            </w:r>
          </w:p>
        </w:tc>
      </w:tr>
      <w:tr w:rsidR="006A3C91" w:rsidRPr="009E4643" w14:paraId="06FC7D94" w14:textId="77777777" w:rsidTr="006A3C91">
        <w:tc>
          <w:tcPr>
            <w:tcW w:w="336" w:type="dxa"/>
          </w:tcPr>
          <w:p w14:paraId="0E887FDE" w14:textId="29EB5F36" w:rsidR="006A3C91" w:rsidRPr="009E4643" w:rsidRDefault="00614208" w:rsidP="00165597">
            <w:pPr>
              <w:rPr>
                <w:rFonts w:ascii="Times New Roman" w:hAnsi="Times New Roman" w:cs="Times New Roman"/>
              </w:rPr>
            </w:pPr>
            <w:r w:rsidRPr="009E4643">
              <w:rPr>
                <w:rFonts w:ascii="Times New Roman" w:hAnsi="Times New Roman" w:cs="Times New Roman"/>
              </w:rPr>
              <w:lastRenderedPageBreak/>
              <w:t>2</w:t>
            </w:r>
          </w:p>
        </w:tc>
        <w:tc>
          <w:tcPr>
            <w:tcW w:w="5329" w:type="dxa"/>
          </w:tcPr>
          <w:p w14:paraId="259E3367" w14:textId="6A0B3AE9" w:rsidR="006A3C91" w:rsidRPr="009E4643" w:rsidRDefault="00614208" w:rsidP="00040381">
            <w:pPr>
              <w:jc w:val="both"/>
              <w:rPr>
                <w:rFonts w:ascii="Times New Roman" w:hAnsi="Times New Roman" w:cs="Times New Roman"/>
              </w:rPr>
            </w:pPr>
            <w:r w:rsidRPr="009E4643">
              <w:rPr>
                <w:rFonts w:ascii="Times New Roman" w:hAnsi="Times New Roman" w:cs="Times New Roman"/>
              </w:rPr>
              <w:t xml:space="preserve">Presentation </w:t>
            </w:r>
            <w:r w:rsidR="00E45016" w:rsidRPr="009E4643">
              <w:rPr>
                <w:rFonts w:ascii="Times New Roman" w:hAnsi="Times New Roman" w:cs="Times New Roman"/>
              </w:rPr>
              <w:t xml:space="preserve">for the </w:t>
            </w:r>
            <w:r w:rsidRPr="009E4643">
              <w:rPr>
                <w:rFonts w:ascii="Times New Roman" w:hAnsi="Times New Roman" w:cs="Times New Roman"/>
              </w:rPr>
              <w:t>w</w:t>
            </w:r>
            <w:r w:rsidR="006A3C91" w:rsidRPr="009E4643">
              <w:rPr>
                <w:rFonts w:ascii="Times New Roman" w:hAnsi="Times New Roman" w:cs="Times New Roman"/>
              </w:rPr>
              <w:t xml:space="preserve">orkshop </w:t>
            </w:r>
            <w:r w:rsidR="00E45016" w:rsidRPr="009E4643">
              <w:rPr>
                <w:rFonts w:ascii="Times New Roman" w:hAnsi="Times New Roman" w:cs="Times New Roman"/>
              </w:rPr>
              <w:t xml:space="preserve">with </w:t>
            </w:r>
            <w:r w:rsidR="006A3C91" w:rsidRPr="009E4643">
              <w:rPr>
                <w:rFonts w:ascii="Times New Roman" w:hAnsi="Times New Roman" w:cs="Times New Roman"/>
              </w:rPr>
              <w:t>public service providers</w:t>
            </w:r>
          </w:p>
        </w:tc>
        <w:tc>
          <w:tcPr>
            <w:tcW w:w="3957" w:type="dxa"/>
          </w:tcPr>
          <w:p w14:paraId="4126C265" w14:textId="319FECBB" w:rsidR="006A3C91" w:rsidRPr="009E4643" w:rsidRDefault="00771136" w:rsidP="00975A48">
            <w:pPr>
              <w:jc w:val="center"/>
              <w:rPr>
                <w:rFonts w:ascii="Times New Roman" w:hAnsi="Times New Roman" w:cs="Times New Roman"/>
              </w:rPr>
            </w:pPr>
            <w:r w:rsidRPr="009E4643">
              <w:rPr>
                <w:rFonts w:ascii="Times New Roman" w:hAnsi="Times New Roman" w:cs="Times New Roman"/>
              </w:rPr>
              <w:t xml:space="preserve">Week </w:t>
            </w:r>
            <w:r w:rsidR="004A18F2" w:rsidRPr="009E4643">
              <w:rPr>
                <w:rFonts w:ascii="Times New Roman" w:hAnsi="Times New Roman" w:cs="Times New Roman"/>
              </w:rPr>
              <w:t>16</w:t>
            </w:r>
          </w:p>
        </w:tc>
      </w:tr>
    </w:tbl>
    <w:p w14:paraId="47E7FD71" w14:textId="77777777" w:rsidR="006A3C91" w:rsidRPr="009E4643" w:rsidRDefault="006A3C91" w:rsidP="00165597">
      <w:pPr>
        <w:rPr>
          <w:rFonts w:ascii="Times New Roman" w:hAnsi="Times New Roman" w:cs="Times New Roman"/>
          <w:b/>
          <w:highlight w:val="yellow"/>
        </w:rPr>
      </w:pPr>
    </w:p>
    <w:p w14:paraId="36530C4B" w14:textId="0B17CC30" w:rsidR="00C4718F" w:rsidRPr="009E4643" w:rsidRDefault="00C4718F" w:rsidP="00165597">
      <w:pPr>
        <w:rPr>
          <w:rFonts w:ascii="Times New Roman" w:hAnsi="Times New Roman" w:cs="Times New Roman"/>
          <w:i/>
        </w:rPr>
      </w:pPr>
    </w:p>
    <w:p w14:paraId="02C9759E" w14:textId="4BDFE2C5" w:rsidR="006A3C91" w:rsidRPr="009E4643" w:rsidRDefault="002554D0" w:rsidP="006A3C91">
      <w:pPr>
        <w:pStyle w:val="ListParagraph"/>
        <w:numPr>
          <w:ilvl w:val="0"/>
          <w:numId w:val="31"/>
        </w:numPr>
        <w:jc w:val="both"/>
        <w:rPr>
          <w:rFonts w:ascii="Times New Roman" w:hAnsi="Times New Roman" w:cs="Times New Roman"/>
          <w:b/>
        </w:rPr>
      </w:pPr>
      <w:r w:rsidRPr="009E4643">
        <w:rPr>
          <w:rFonts w:ascii="Times New Roman" w:hAnsi="Times New Roman" w:cs="Times New Roman"/>
          <w:b/>
        </w:rPr>
        <w:t>Government Private Cloud Platform MCloud</w:t>
      </w:r>
      <w:r w:rsidR="006A3C91" w:rsidRPr="009E4643">
        <w:rPr>
          <w:rFonts w:ascii="Times New Roman" w:hAnsi="Times New Roman" w:cs="Times New Roman"/>
          <w:b/>
        </w:rPr>
        <w:t>.</w:t>
      </w:r>
    </w:p>
    <w:p w14:paraId="334ED41F" w14:textId="18170812" w:rsidR="006A3C91" w:rsidRPr="009E4643" w:rsidRDefault="006A3C91" w:rsidP="00165597">
      <w:pPr>
        <w:rPr>
          <w:rFonts w:ascii="Times New Roman" w:hAnsi="Times New Roman" w:cs="Times New Roman"/>
        </w:rPr>
      </w:pPr>
    </w:p>
    <w:tbl>
      <w:tblPr>
        <w:tblStyle w:val="TableGrid"/>
        <w:tblW w:w="0" w:type="auto"/>
        <w:tblLook w:val="04A0" w:firstRow="1" w:lastRow="0" w:firstColumn="1" w:lastColumn="0" w:noHBand="0" w:noVBand="1"/>
      </w:tblPr>
      <w:tblGrid>
        <w:gridCol w:w="336"/>
        <w:gridCol w:w="5329"/>
        <w:gridCol w:w="3957"/>
      </w:tblGrid>
      <w:tr w:rsidR="009E4643" w:rsidRPr="009E4643" w14:paraId="3349672A" w14:textId="77777777" w:rsidTr="007338DC">
        <w:tc>
          <w:tcPr>
            <w:tcW w:w="336" w:type="dxa"/>
          </w:tcPr>
          <w:p w14:paraId="27B39819" w14:textId="77777777" w:rsidR="00BA4753" w:rsidRPr="009E4643" w:rsidRDefault="00BA4753" w:rsidP="007338DC">
            <w:pPr>
              <w:rPr>
                <w:rFonts w:ascii="Times New Roman" w:hAnsi="Times New Roman" w:cs="Times New Roman"/>
                <w:b/>
              </w:rPr>
            </w:pPr>
            <w:r w:rsidRPr="009E4643">
              <w:rPr>
                <w:rFonts w:ascii="Times New Roman" w:hAnsi="Times New Roman" w:cs="Times New Roman"/>
                <w:b/>
              </w:rPr>
              <w:t>#</w:t>
            </w:r>
          </w:p>
        </w:tc>
        <w:tc>
          <w:tcPr>
            <w:tcW w:w="5329" w:type="dxa"/>
          </w:tcPr>
          <w:p w14:paraId="2FDEC289" w14:textId="77777777" w:rsidR="00BA4753" w:rsidRPr="009E4643" w:rsidRDefault="00BA4753" w:rsidP="007338DC">
            <w:pPr>
              <w:jc w:val="center"/>
              <w:rPr>
                <w:rFonts w:ascii="Times New Roman" w:hAnsi="Times New Roman" w:cs="Times New Roman"/>
                <w:b/>
              </w:rPr>
            </w:pPr>
            <w:r w:rsidRPr="009E4643">
              <w:rPr>
                <w:rFonts w:ascii="Times New Roman" w:hAnsi="Times New Roman" w:cs="Times New Roman"/>
                <w:b/>
              </w:rPr>
              <w:t>Deliverables</w:t>
            </w:r>
          </w:p>
        </w:tc>
        <w:tc>
          <w:tcPr>
            <w:tcW w:w="3957" w:type="dxa"/>
          </w:tcPr>
          <w:p w14:paraId="0FD9D83D" w14:textId="77777777" w:rsidR="00BA4753" w:rsidRPr="009E4643" w:rsidRDefault="00BA4753" w:rsidP="007338DC">
            <w:pPr>
              <w:jc w:val="center"/>
              <w:rPr>
                <w:rFonts w:ascii="Times New Roman" w:hAnsi="Times New Roman" w:cs="Times New Roman"/>
                <w:b/>
              </w:rPr>
            </w:pPr>
            <w:r w:rsidRPr="009E4643">
              <w:rPr>
                <w:rFonts w:ascii="Times New Roman" w:hAnsi="Times New Roman" w:cs="Times New Roman"/>
                <w:b/>
              </w:rPr>
              <w:t>Deadlines from the assignment start date</w:t>
            </w:r>
          </w:p>
        </w:tc>
      </w:tr>
      <w:tr w:rsidR="009E4643" w:rsidRPr="009E4643" w14:paraId="2D6111A3" w14:textId="77777777" w:rsidTr="007338DC">
        <w:tc>
          <w:tcPr>
            <w:tcW w:w="336" w:type="dxa"/>
          </w:tcPr>
          <w:p w14:paraId="22078948" w14:textId="77777777" w:rsidR="00BA4753" w:rsidRPr="009E4643" w:rsidRDefault="00BA4753" w:rsidP="007338DC">
            <w:pPr>
              <w:rPr>
                <w:rFonts w:ascii="Times New Roman" w:hAnsi="Times New Roman" w:cs="Times New Roman"/>
              </w:rPr>
            </w:pPr>
            <w:r w:rsidRPr="009E4643">
              <w:rPr>
                <w:rFonts w:ascii="Times New Roman" w:hAnsi="Times New Roman" w:cs="Times New Roman"/>
              </w:rPr>
              <w:t>1</w:t>
            </w:r>
          </w:p>
        </w:tc>
        <w:tc>
          <w:tcPr>
            <w:tcW w:w="5329" w:type="dxa"/>
          </w:tcPr>
          <w:p w14:paraId="1742AECA" w14:textId="5F4982BF" w:rsidR="00614208" w:rsidRPr="009E4643" w:rsidRDefault="00F92E43" w:rsidP="00614208">
            <w:pPr>
              <w:rPr>
                <w:rFonts w:ascii="Times New Roman" w:hAnsi="Times New Roman" w:cs="Times New Roman"/>
              </w:rPr>
            </w:pPr>
            <w:r w:rsidRPr="009E4643">
              <w:rPr>
                <w:rFonts w:ascii="Times New Roman" w:hAnsi="Times New Roman" w:cs="Times New Roman"/>
              </w:rPr>
              <w:t>R</w:t>
            </w:r>
            <w:r w:rsidR="00614208" w:rsidRPr="009E4643">
              <w:rPr>
                <w:rFonts w:ascii="Times New Roman" w:hAnsi="Times New Roman" w:cs="Times New Roman"/>
              </w:rPr>
              <w:t xml:space="preserve">eport </w:t>
            </w:r>
            <w:r w:rsidRPr="009E4643">
              <w:rPr>
                <w:rFonts w:ascii="Times New Roman" w:hAnsi="Times New Roman" w:cs="Times New Roman"/>
              </w:rPr>
              <w:t>on MCloud,</w:t>
            </w:r>
            <w:r w:rsidR="00614208" w:rsidRPr="009E4643">
              <w:rPr>
                <w:rFonts w:ascii="Times New Roman" w:hAnsi="Times New Roman" w:cs="Times New Roman"/>
              </w:rPr>
              <w:t xml:space="preserve"> which should contain</w:t>
            </w:r>
            <w:r w:rsidRPr="009E4643">
              <w:rPr>
                <w:rFonts w:ascii="Times New Roman" w:hAnsi="Times New Roman" w:cs="Times New Roman"/>
              </w:rPr>
              <w:t xml:space="preserve"> at least</w:t>
            </w:r>
            <w:r w:rsidR="00614208" w:rsidRPr="009E4643">
              <w:rPr>
                <w:rFonts w:ascii="Times New Roman" w:hAnsi="Times New Roman" w:cs="Times New Roman"/>
              </w:rPr>
              <w:t xml:space="preserve">:  </w:t>
            </w:r>
          </w:p>
          <w:p w14:paraId="459F23EC" w14:textId="0AAAD3B1" w:rsidR="00614208" w:rsidRPr="009E4643" w:rsidRDefault="00614208" w:rsidP="00614208">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 xml:space="preserve">The </w:t>
            </w:r>
            <w:r w:rsidR="00F92E43" w:rsidRPr="009E4643">
              <w:rPr>
                <w:rFonts w:ascii="Times New Roman" w:hAnsi="Times New Roman" w:cs="Times New Roman"/>
              </w:rPr>
              <w:t>analysis results</w:t>
            </w:r>
            <w:r w:rsidRPr="009E4643">
              <w:rPr>
                <w:rFonts w:ascii="Times New Roman" w:hAnsi="Times New Roman" w:cs="Times New Roman"/>
              </w:rPr>
              <w:t xml:space="preserve"> </w:t>
            </w:r>
            <w:r w:rsidR="00F92E43" w:rsidRPr="009E4643">
              <w:rPr>
                <w:rFonts w:ascii="Times New Roman" w:hAnsi="Times New Roman" w:cs="Times New Roman"/>
              </w:rPr>
              <w:t xml:space="preserve">of the </w:t>
            </w:r>
            <w:r w:rsidRPr="009E4643">
              <w:rPr>
                <w:rFonts w:ascii="Times New Roman" w:hAnsi="Times New Roman" w:cs="Times New Roman"/>
              </w:rPr>
              <w:t xml:space="preserve">current implementation of the MCloud Platform, including services </w:t>
            </w:r>
            <w:r w:rsidR="00F92E43" w:rsidRPr="009E4643">
              <w:rPr>
                <w:rFonts w:ascii="Times New Roman" w:hAnsi="Times New Roman" w:cs="Times New Roman"/>
              </w:rPr>
              <w:t xml:space="preserve">provided from </w:t>
            </w:r>
            <w:r w:rsidRPr="009E4643">
              <w:rPr>
                <w:rFonts w:ascii="Times New Roman" w:hAnsi="Times New Roman" w:cs="Times New Roman"/>
              </w:rPr>
              <w:t>MCloud;</w:t>
            </w:r>
          </w:p>
          <w:p w14:paraId="0531F46C" w14:textId="681C112F" w:rsidR="00614208" w:rsidRPr="009E4643" w:rsidRDefault="00614208" w:rsidP="00614208">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Proposed new MCloud services to be implemented;</w:t>
            </w:r>
          </w:p>
          <w:p w14:paraId="3D16663B" w14:textId="2229B7CC" w:rsidR="00614208" w:rsidRPr="009E4643" w:rsidRDefault="00614208" w:rsidP="00AC0006">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 xml:space="preserve">Proposed MCloud extension strategy; </w:t>
            </w:r>
          </w:p>
          <w:p w14:paraId="60E7BF5F" w14:textId="357CE1DB" w:rsidR="00614208" w:rsidRPr="009E4643" w:rsidRDefault="007F1655" w:rsidP="00AC0006">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H</w:t>
            </w:r>
            <w:r w:rsidR="00DE6D56" w:rsidRPr="009E4643">
              <w:rPr>
                <w:rFonts w:ascii="Times New Roman" w:hAnsi="Times New Roman" w:cs="Times New Roman"/>
              </w:rPr>
              <w:t>igh-level</w:t>
            </w:r>
            <w:r w:rsidR="00614208" w:rsidRPr="009E4643">
              <w:rPr>
                <w:rFonts w:ascii="Times New Roman" w:hAnsi="Times New Roman" w:cs="Times New Roman"/>
              </w:rPr>
              <w:t xml:space="preserve"> cost-benefit analys</w:t>
            </w:r>
            <w:r w:rsidR="00DE6D56" w:rsidRPr="009E4643">
              <w:rPr>
                <w:rFonts w:ascii="Times New Roman" w:hAnsi="Times New Roman" w:cs="Times New Roman"/>
              </w:rPr>
              <w:t>i</w:t>
            </w:r>
            <w:r w:rsidR="00614208" w:rsidRPr="009E4643">
              <w:rPr>
                <w:rFonts w:ascii="Times New Roman" w:hAnsi="Times New Roman" w:cs="Times New Roman"/>
              </w:rPr>
              <w:t>s of the proposed services and strategy</w:t>
            </w:r>
            <w:r w:rsidRPr="009E4643">
              <w:rPr>
                <w:rFonts w:ascii="Times New Roman" w:hAnsi="Times New Roman" w:cs="Times New Roman"/>
              </w:rPr>
              <w:t>;</w:t>
            </w:r>
          </w:p>
          <w:p w14:paraId="162A4C87" w14:textId="161B6934" w:rsidR="00BA4753" w:rsidRPr="009E4643" w:rsidRDefault="007F1655" w:rsidP="007338DC">
            <w:pPr>
              <w:pStyle w:val="ListParagraph"/>
              <w:numPr>
                <w:ilvl w:val="1"/>
                <w:numId w:val="36"/>
              </w:numPr>
              <w:spacing w:before="120" w:after="120"/>
              <w:contextualSpacing w:val="0"/>
              <w:jc w:val="both"/>
              <w:rPr>
                <w:rFonts w:ascii="Times New Roman" w:hAnsi="Times New Roman" w:cs="Times New Roman"/>
              </w:rPr>
            </w:pPr>
            <w:r w:rsidRPr="009E4643">
              <w:rPr>
                <w:rFonts w:ascii="Times New Roman" w:hAnsi="Times New Roman" w:cs="Times New Roman"/>
              </w:rPr>
              <w:t>Suggestions on improving the existing financial model for MCloud.</w:t>
            </w:r>
          </w:p>
        </w:tc>
        <w:tc>
          <w:tcPr>
            <w:tcW w:w="3957" w:type="dxa"/>
          </w:tcPr>
          <w:p w14:paraId="28735E99" w14:textId="77777777" w:rsidR="0001110B" w:rsidRPr="009E4643" w:rsidRDefault="0001110B" w:rsidP="007866EF">
            <w:pPr>
              <w:jc w:val="center"/>
              <w:rPr>
                <w:rFonts w:ascii="Times New Roman" w:hAnsi="Times New Roman" w:cs="Times New Roman"/>
              </w:rPr>
            </w:pPr>
          </w:p>
          <w:p w14:paraId="6FC68173" w14:textId="208BA631" w:rsidR="00BA4753" w:rsidRPr="009E4643" w:rsidRDefault="00771136" w:rsidP="007866EF">
            <w:pPr>
              <w:jc w:val="center"/>
              <w:rPr>
                <w:rFonts w:ascii="Times New Roman" w:hAnsi="Times New Roman" w:cs="Times New Roman"/>
                <w:highlight w:val="yellow"/>
              </w:rPr>
            </w:pPr>
            <w:r w:rsidRPr="009E4643">
              <w:rPr>
                <w:rFonts w:ascii="Times New Roman" w:hAnsi="Times New Roman" w:cs="Times New Roman"/>
              </w:rPr>
              <w:t xml:space="preserve">Week </w:t>
            </w:r>
            <w:r w:rsidR="004A18F2" w:rsidRPr="009E4643">
              <w:rPr>
                <w:rFonts w:ascii="Times New Roman" w:hAnsi="Times New Roman" w:cs="Times New Roman"/>
              </w:rPr>
              <w:t>16</w:t>
            </w:r>
          </w:p>
        </w:tc>
      </w:tr>
      <w:tr w:rsidR="00BA4753" w:rsidRPr="009E4643" w14:paraId="064B40EE" w14:textId="77777777" w:rsidTr="007338DC">
        <w:tc>
          <w:tcPr>
            <w:tcW w:w="336" w:type="dxa"/>
          </w:tcPr>
          <w:p w14:paraId="36C23EF8" w14:textId="47384D78" w:rsidR="00BA4753" w:rsidRPr="009E4643" w:rsidRDefault="00872187" w:rsidP="007338DC">
            <w:pPr>
              <w:rPr>
                <w:rFonts w:ascii="Times New Roman" w:hAnsi="Times New Roman" w:cs="Times New Roman"/>
              </w:rPr>
            </w:pPr>
            <w:r w:rsidRPr="009E4643">
              <w:rPr>
                <w:rFonts w:ascii="Times New Roman" w:hAnsi="Times New Roman" w:cs="Times New Roman"/>
              </w:rPr>
              <w:t>4</w:t>
            </w:r>
          </w:p>
        </w:tc>
        <w:tc>
          <w:tcPr>
            <w:tcW w:w="5329" w:type="dxa"/>
          </w:tcPr>
          <w:p w14:paraId="54F67EB1" w14:textId="6F024B16" w:rsidR="00BA4753" w:rsidRPr="009E4643" w:rsidRDefault="00CB643A" w:rsidP="00957912">
            <w:pPr>
              <w:jc w:val="both"/>
              <w:rPr>
                <w:rFonts w:ascii="Times New Roman" w:hAnsi="Times New Roman" w:cs="Times New Roman"/>
              </w:rPr>
            </w:pPr>
            <w:r w:rsidRPr="009E4643">
              <w:rPr>
                <w:rFonts w:ascii="Times New Roman" w:hAnsi="Times New Roman" w:cs="Times New Roman"/>
              </w:rPr>
              <w:t>Presentation</w:t>
            </w:r>
            <w:r w:rsidR="00DE6D56" w:rsidRPr="009E4643">
              <w:rPr>
                <w:rFonts w:ascii="Times New Roman" w:hAnsi="Times New Roman" w:cs="Times New Roman"/>
              </w:rPr>
              <w:t xml:space="preserve"> for the</w:t>
            </w:r>
            <w:r w:rsidRPr="009E4643">
              <w:rPr>
                <w:rFonts w:ascii="Times New Roman" w:hAnsi="Times New Roman" w:cs="Times New Roman"/>
              </w:rPr>
              <w:t xml:space="preserve"> w</w:t>
            </w:r>
            <w:r w:rsidR="00BA4753" w:rsidRPr="009E4643">
              <w:rPr>
                <w:rFonts w:ascii="Times New Roman" w:hAnsi="Times New Roman" w:cs="Times New Roman"/>
              </w:rPr>
              <w:t xml:space="preserve">orkshop </w:t>
            </w:r>
            <w:r w:rsidR="00E45016" w:rsidRPr="009E4643">
              <w:rPr>
                <w:rFonts w:ascii="Times New Roman" w:hAnsi="Times New Roman" w:cs="Times New Roman"/>
              </w:rPr>
              <w:t xml:space="preserve">with </w:t>
            </w:r>
            <w:r w:rsidR="00BA4753" w:rsidRPr="009E4643">
              <w:rPr>
                <w:rFonts w:ascii="Times New Roman" w:hAnsi="Times New Roman" w:cs="Times New Roman"/>
              </w:rPr>
              <w:t xml:space="preserve">public </w:t>
            </w:r>
            <w:r w:rsidR="00DE6D56" w:rsidRPr="009E4643">
              <w:rPr>
                <w:rFonts w:ascii="Times New Roman" w:hAnsi="Times New Roman" w:cs="Times New Roman"/>
              </w:rPr>
              <w:t>sector organizations</w:t>
            </w:r>
          </w:p>
        </w:tc>
        <w:tc>
          <w:tcPr>
            <w:tcW w:w="3957" w:type="dxa"/>
          </w:tcPr>
          <w:p w14:paraId="0F673AE6" w14:textId="695F6AFE" w:rsidR="00BA4753" w:rsidRPr="009E4643" w:rsidRDefault="00771136" w:rsidP="007866EF">
            <w:pPr>
              <w:jc w:val="center"/>
              <w:rPr>
                <w:rFonts w:ascii="Times New Roman" w:hAnsi="Times New Roman" w:cs="Times New Roman"/>
              </w:rPr>
            </w:pPr>
            <w:r w:rsidRPr="009E4643">
              <w:rPr>
                <w:rFonts w:ascii="Times New Roman" w:hAnsi="Times New Roman" w:cs="Times New Roman"/>
              </w:rPr>
              <w:t xml:space="preserve">Week </w:t>
            </w:r>
            <w:r w:rsidR="004A18F2" w:rsidRPr="009E4643">
              <w:rPr>
                <w:rFonts w:ascii="Times New Roman" w:hAnsi="Times New Roman" w:cs="Times New Roman"/>
              </w:rPr>
              <w:t>20</w:t>
            </w:r>
          </w:p>
        </w:tc>
      </w:tr>
    </w:tbl>
    <w:p w14:paraId="469D4852" w14:textId="2BA2ADFA" w:rsidR="006A3C91" w:rsidRPr="009E4643" w:rsidRDefault="006A3C91" w:rsidP="00165597">
      <w:pPr>
        <w:rPr>
          <w:rFonts w:ascii="Times New Roman" w:hAnsi="Times New Roman" w:cs="Times New Roman"/>
          <w:i/>
        </w:rPr>
      </w:pPr>
    </w:p>
    <w:p w14:paraId="1AF921DF" w14:textId="5F8E8AEF" w:rsidR="006A3C91" w:rsidRPr="009E4643" w:rsidRDefault="006A3C91" w:rsidP="00165597">
      <w:pPr>
        <w:rPr>
          <w:rFonts w:ascii="Times New Roman" w:hAnsi="Times New Roman" w:cs="Times New Roman"/>
          <w:i/>
        </w:rPr>
      </w:pPr>
    </w:p>
    <w:p w14:paraId="41666DF9" w14:textId="77777777" w:rsidR="00432FED" w:rsidRPr="009E4643" w:rsidRDefault="00432FED" w:rsidP="0001110B">
      <w:pPr>
        <w:pStyle w:val="ListParagraph"/>
        <w:numPr>
          <w:ilvl w:val="0"/>
          <w:numId w:val="1"/>
        </w:numPr>
        <w:spacing w:after="120"/>
        <w:contextualSpacing w:val="0"/>
        <w:rPr>
          <w:rFonts w:ascii="Times New Roman" w:hAnsi="Times New Roman" w:cs="Times New Roman"/>
          <w:b/>
        </w:rPr>
      </w:pPr>
      <w:r w:rsidRPr="009E4643">
        <w:rPr>
          <w:rFonts w:ascii="Times New Roman" w:hAnsi="Times New Roman" w:cs="Times New Roman"/>
          <w:b/>
        </w:rPr>
        <w:t xml:space="preserve">Timing </w:t>
      </w:r>
    </w:p>
    <w:p w14:paraId="1195AF12" w14:textId="0DC6D6FB" w:rsidR="00432FED" w:rsidRPr="009E4643" w:rsidRDefault="00432FED" w:rsidP="00432FED">
      <w:pPr>
        <w:jc w:val="both"/>
        <w:rPr>
          <w:rFonts w:ascii="Times New Roman" w:hAnsi="Times New Roman" w:cs="Times New Roman"/>
        </w:rPr>
      </w:pPr>
      <w:r w:rsidRPr="009E4643">
        <w:rPr>
          <w:rFonts w:ascii="Times New Roman" w:hAnsi="Times New Roman" w:cs="Times New Roman"/>
        </w:rPr>
        <w:t xml:space="preserve">The assignment is expected to start in </w:t>
      </w:r>
      <w:r w:rsidR="00BE4C30">
        <w:rPr>
          <w:rFonts w:ascii="Times New Roman" w:hAnsi="Times New Roman" w:cs="Times New Roman"/>
          <w:b/>
        </w:rPr>
        <w:t>November</w:t>
      </w:r>
      <w:r w:rsidR="00FF7A8F" w:rsidRPr="009E4643">
        <w:rPr>
          <w:rFonts w:ascii="Times New Roman" w:hAnsi="Times New Roman" w:cs="Times New Roman"/>
          <w:b/>
        </w:rPr>
        <w:t xml:space="preserve"> </w:t>
      </w:r>
      <w:r w:rsidRPr="009E4643">
        <w:rPr>
          <w:rFonts w:ascii="Times New Roman" w:hAnsi="Times New Roman" w:cs="Times New Roman"/>
          <w:b/>
        </w:rPr>
        <w:t>2018</w:t>
      </w:r>
      <w:r w:rsidRPr="009E4643">
        <w:rPr>
          <w:rFonts w:ascii="Times New Roman" w:hAnsi="Times New Roman" w:cs="Times New Roman"/>
        </w:rPr>
        <w:t>. The estimated duration of the contract is 6 months.</w:t>
      </w:r>
    </w:p>
    <w:p w14:paraId="7FF3A74F" w14:textId="77777777" w:rsidR="00432FED" w:rsidRPr="009E4643" w:rsidRDefault="00432FED" w:rsidP="00432FED">
      <w:pPr>
        <w:pStyle w:val="ListParagraph"/>
        <w:rPr>
          <w:rFonts w:ascii="Times New Roman" w:hAnsi="Times New Roman" w:cs="Times New Roman"/>
          <w:b/>
        </w:rPr>
      </w:pPr>
    </w:p>
    <w:p w14:paraId="7574D4EE" w14:textId="6CA81E30" w:rsidR="00BE30DF" w:rsidRPr="009E4643" w:rsidRDefault="00432FED" w:rsidP="0001110B">
      <w:pPr>
        <w:pStyle w:val="ListParagraph"/>
        <w:numPr>
          <w:ilvl w:val="0"/>
          <w:numId w:val="1"/>
        </w:numPr>
        <w:spacing w:after="120"/>
        <w:contextualSpacing w:val="0"/>
        <w:rPr>
          <w:rFonts w:ascii="Times New Roman" w:hAnsi="Times New Roman" w:cs="Times New Roman"/>
          <w:b/>
        </w:rPr>
      </w:pPr>
      <w:r w:rsidRPr="009E4643">
        <w:rPr>
          <w:rFonts w:ascii="Times New Roman" w:hAnsi="Times New Roman" w:cs="Times New Roman"/>
          <w:b/>
        </w:rPr>
        <w:t xml:space="preserve">Institutional arrangements </w:t>
      </w:r>
      <w:r w:rsidR="00A35784" w:rsidRPr="009E4643">
        <w:rPr>
          <w:rFonts w:ascii="Times New Roman" w:hAnsi="Times New Roman" w:cs="Times New Roman"/>
          <w:b/>
        </w:rPr>
        <w:t xml:space="preserve"> </w:t>
      </w:r>
    </w:p>
    <w:p w14:paraId="76A96BBE" w14:textId="6EF7BDC1" w:rsidR="00A35784" w:rsidRPr="009E4643" w:rsidRDefault="00A35784" w:rsidP="00E80C05">
      <w:pPr>
        <w:jc w:val="both"/>
        <w:rPr>
          <w:rFonts w:ascii="Times New Roman" w:hAnsi="Times New Roman" w:cs="Times New Roman"/>
        </w:rPr>
      </w:pPr>
      <w:r w:rsidRPr="009E4643">
        <w:rPr>
          <w:rFonts w:ascii="Times New Roman" w:hAnsi="Times New Roman" w:cs="Times New Roman"/>
        </w:rPr>
        <w:t xml:space="preserve">The Consultant </w:t>
      </w:r>
      <w:r w:rsidR="00432FED" w:rsidRPr="009E4643">
        <w:rPr>
          <w:rFonts w:ascii="Times New Roman" w:hAnsi="Times New Roman" w:cs="Times New Roman"/>
        </w:rPr>
        <w:t>will report to the Director of the e-Govern</w:t>
      </w:r>
      <w:r w:rsidR="00FF7A8F" w:rsidRPr="009E4643">
        <w:rPr>
          <w:rFonts w:ascii="Times New Roman" w:hAnsi="Times New Roman" w:cs="Times New Roman"/>
        </w:rPr>
        <w:t>ance</w:t>
      </w:r>
      <w:r w:rsidR="00432FED" w:rsidRPr="009E4643">
        <w:rPr>
          <w:rFonts w:ascii="Times New Roman" w:hAnsi="Times New Roman" w:cs="Times New Roman"/>
        </w:rPr>
        <w:t xml:space="preserve"> Agency and </w:t>
      </w:r>
      <w:r w:rsidRPr="009E4643">
        <w:rPr>
          <w:rFonts w:ascii="Times New Roman" w:hAnsi="Times New Roman" w:cs="Times New Roman"/>
        </w:rPr>
        <w:t xml:space="preserve">shall work under the general supervision of </w:t>
      </w:r>
      <w:r w:rsidR="00915084" w:rsidRPr="009E4643">
        <w:rPr>
          <w:rFonts w:ascii="Times New Roman" w:hAnsi="Times New Roman" w:cs="Times New Roman"/>
        </w:rPr>
        <w:t xml:space="preserve">the </w:t>
      </w:r>
      <w:r w:rsidR="005C4D22" w:rsidRPr="009E4643">
        <w:rPr>
          <w:rFonts w:ascii="Times New Roman" w:hAnsi="Times New Roman" w:cs="Times New Roman"/>
        </w:rPr>
        <w:t>e-Govern</w:t>
      </w:r>
      <w:r w:rsidR="00FF7A8F" w:rsidRPr="009E4643">
        <w:rPr>
          <w:rFonts w:ascii="Times New Roman" w:hAnsi="Times New Roman" w:cs="Times New Roman"/>
        </w:rPr>
        <w:t>ance</w:t>
      </w:r>
      <w:r w:rsidR="005C4D22" w:rsidRPr="009E4643">
        <w:rPr>
          <w:rFonts w:ascii="Times New Roman" w:hAnsi="Times New Roman" w:cs="Times New Roman"/>
        </w:rPr>
        <w:t xml:space="preserve"> </w:t>
      </w:r>
      <w:r w:rsidR="001E4F9E" w:rsidRPr="009E4643">
        <w:rPr>
          <w:rFonts w:ascii="Times New Roman" w:hAnsi="Times New Roman" w:cs="Times New Roman"/>
        </w:rPr>
        <w:t xml:space="preserve">Agency’s Chief Digital </w:t>
      </w:r>
      <w:r w:rsidR="005C4D22" w:rsidRPr="009E4643">
        <w:rPr>
          <w:rFonts w:ascii="Times New Roman" w:hAnsi="Times New Roman" w:cs="Times New Roman"/>
        </w:rPr>
        <w:t xml:space="preserve">Officer, </w:t>
      </w:r>
      <w:r w:rsidRPr="009E4643">
        <w:rPr>
          <w:rFonts w:ascii="Times New Roman" w:hAnsi="Times New Roman" w:cs="Times New Roman"/>
        </w:rPr>
        <w:t>wh</w:t>
      </w:r>
      <w:r w:rsidR="00915084" w:rsidRPr="009E4643">
        <w:rPr>
          <w:rFonts w:ascii="Times New Roman" w:hAnsi="Times New Roman" w:cs="Times New Roman"/>
        </w:rPr>
        <w:t>o</w:t>
      </w:r>
      <w:r w:rsidRPr="009E4643">
        <w:rPr>
          <w:rFonts w:ascii="Times New Roman" w:hAnsi="Times New Roman" w:cs="Times New Roman"/>
        </w:rPr>
        <w:t xml:space="preserve"> will facilitate the Consultant’s access to the necessary documents, materials and key stakeholders to the assignment</w:t>
      </w:r>
      <w:r w:rsidR="00915084" w:rsidRPr="009E4643">
        <w:rPr>
          <w:rFonts w:ascii="Times New Roman" w:hAnsi="Times New Roman" w:cs="Times New Roman"/>
        </w:rPr>
        <w:t>.</w:t>
      </w:r>
    </w:p>
    <w:p w14:paraId="5C9754DA" w14:textId="77777777" w:rsidR="00A35784" w:rsidRPr="009E4643" w:rsidRDefault="00A35784" w:rsidP="00E80C05">
      <w:pPr>
        <w:jc w:val="both"/>
        <w:rPr>
          <w:rFonts w:ascii="Times New Roman" w:hAnsi="Times New Roman" w:cs="Times New Roman"/>
          <w:highlight w:val="yellow"/>
        </w:rPr>
      </w:pPr>
    </w:p>
    <w:p w14:paraId="349F20B6" w14:textId="77777777" w:rsidR="00F91694" w:rsidRPr="009E4643" w:rsidRDefault="00F91694" w:rsidP="0001110B">
      <w:pPr>
        <w:pStyle w:val="ListParagraph"/>
        <w:keepNext/>
        <w:numPr>
          <w:ilvl w:val="0"/>
          <w:numId w:val="1"/>
        </w:numPr>
        <w:spacing w:after="120"/>
        <w:ind w:hanging="274"/>
        <w:contextualSpacing w:val="0"/>
        <w:rPr>
          <w:rFonts w:ascii="Times New Roman" w:hAnsi="Times New Roman" w:cs="Times New Roman"/>
          <w:b/>
        </w:rPr>
      </w:pPr>
      <w:r w:rsidRPr="009E4643">
        <w:rPr>
          <w:rFonts w:ascii="Times New Roman" w:hAnsi="Times New Roman" w:cs="Times New Roman"/>
          <w:b/>
        </w:rPr>
        <w:t xml:space="preserve">Resources </w:t>
      </w:r>
    </w:p>
    <w:p w14:paraId="57B6C713" w14:textId="2C8A1100" w:rsidR="00F91694" w:rsidRPr="009E4643" w:rsidRDefault="00F91694" w:rsidP="00E80C05">
      <w:pPr>
        <w:jc w:val="both"/>
        <w:rPr>
          <w:rFonts w:ascii="Times New Roman" w:hAnsi="Times New Roman" w:cs="Times New Roman"/>
        </w:rPr>
      </w:pPr>
      <w:r w:rsidRPr="009E4643">
        <w:rPr>
          <w:rFonts w:ascii="Times New Roman" w:hAnsi="Times New Roman" w:cs="Times New Roman"/>
        </w:rPr>
        <w:t xml:space="preserve">The </w:t>
      </w:r>
      <w:r w:rsidR="00710983" w:rsidRPr="009E4643">
        <w:rPr>
          <w:rFonts w:ascii="Times New Roman" w:hAnsi="Times New Roman" w:cs="Times New Roman"/>
        </w:rPr>
        <w:t>e</w:t>
      </w:r>
      <w:r w:rsidRPr="009E4643">
        <w:rPr>
          <w:rFonts w:ascii="Times New Roman" w:hAnsi="Times New Roman" w:cs="Times New Roman"/>
        </w:rPr>
        <w:t>-Govern</w:t>
      </w:r>
      <w:r w:rsidR="00A91BB6" w:rsidRPr="009E4643">
        <w:rPr>
          <w:rFonts w:ascii="Times New Roman" w:hAnsi="Times New Roman" w:cs="Times New Roman"/>
        </w:rPr>
        <w:t>ance</w:t>
      </w:r>
      <w:r w:rsidRPr="009E4643">
        <w:rPr>
          <w:rFonts w:ascii="Times New Roman" w:hAnsi="Times New Roman" w:cs="Times New Roman"/>
        </w:rPr>
        <w:t xml:space="preserve"> </w:t>
      </w:r>
      <w:r w:rsidR="001E4F9E" w:rsidRPr="009E4643">
        <w:rPr>
          <w:rFonts w:ascii="Times New Roman" w:hAnsi="Times New Roman" w:cs="Times New Roman"/>
        </w:rPr>
        <w:t xml:space="preserve">Agency </w:t>
      </w:r>
      <w:r w:rsidRPr="009E4643">
        <w:rPr>
          <w:rFonts w:ascii="Times New Roman" w:hAnsi="Times New Roman" w:cs="Times New Roman"/>
        </w:rPr>
        <w:t xml:space="preserve">will provide the Consultant with the core data on the institutions under the scope of </w:t>
      </w:r>
      <w:r w:rsidR="00784D84" w:rsidRPr="009E4643">
        <w:rPr>
          <w:rFonts w:ascii="Times New Roman" w:hAnsi="Times New Roman" w:cs="Times New Roman"/>
        </w:rPr>
        <w:t xml:space="preserve">the assignment and </w:t>
      </w:r>
      <w:r w:rsidR="00710983" w:rsidRPr="009E4643">
        <w:rPr>
          <w:rFonts w:ascii="Times New Roman" w:hAnsi="Times New Roman" w:cs="Times New Roman"/>
        </w:rPr>
        <w:t xml:space="preserve">other available </w:t>
      </w:r>
      <w:r w:rsidR="00784D84" w:rsidRPr="009E4643">
        <w:rPr>
          <w:rFonts w:ascii="Times New Roman" w:hAnsi="Times New Roman" w:cs="Times New Roman"/>
        </w:rPr>
        <w:t>information on public services</w:t>
      </w:r>
      <w:r w:rsidR="005C4D22" w:rsidRPr="009E4643">
        <w:rPr>
          <w:rFonts w:ascii="Times New Roman" w:hAnsi="Times New Roman" w:cs="Times New Roman"/>
        </w:rPr>
        <w:t xml:space="preserve">; </w:t>
      </w:r>
      <w:r w:rsidRPr="009E4643">
        <w:rPr>
          <w:rFonts w:ascii="Times New Roman" w:hAnsi="Times New Roman" w:cs="Times New Roman"/>
        </w:rPr>
        <w:t xml:space="preserve">will facilitate </w:t>
      </w:r>
      <w:r w:rsidR="00710983" w:rsidRPr="009E4643">
        <w:rPr>
          <w:rFonts w:ascii="Times New Roman" w:hAnsi="Times New Roman" w:cs="Times New Roman"/>
        </w:rPr>
        <w:t xml:space="preserve">the interaction </w:t>
      </w:r>
      <w:r w:rsidRPr="009E4643">
        <w:rPr>
          <w:rFonts w:ascii="Times New Roman" w:hAnsi="Times New Roman" w:cs="Times New Roman"/>
        </w:rPr>
        <w:t>with appropriate institutions, offices</w:t>
      </w:r>
      <w:r w:rsidR="005C4D22" w:rsidRPr="009E4643">
        <w:rPr>
          <w:rFonts w:ascii="Times New Roman" w:hAnsi="Times New Roman" w:cs="Times New Roman"/>
        </w:rPr>
        <w:t xml:space="preserve"> and</w:t>
      </w:r>
      <w:r w:rsidRPr="009E4643">
        <w:rPr>
          <w:rFonts w:ascii="Times New Roman" w:hAnsi="Times New Roman" w:cs="Times New Roman"/>
        </w:rPr>
        <w:t xml:space="preserve"> make the necessary arrangements for </w:t>
      </w:r>
      <w:r w:rsidRPr="009E4643">
        <w:rPr>
          <w:rFonts w:ascii="Times New Roman" w:hAnsi="Times New Roman" w:cs="Times New Roman"/>
        </w:rPr>
        <w:lastRenderedPageBreak/>
        <w:t>consultation</w:t>
      </w:r>
      <w:r w:rsidR="005C4D22" w:rsidRPr="009E4643">
        <w:rPr>
          <w:rFonts w:ascii="Times New Roman" w:hAnsi="Times New Roman" w:cs="Times New Roman"/>
        </w:rPr>
        <w:t>s</w:t>
      </w:r>
      <w:r w:rsidR="00EA1E10" w:rsidRPr="009E4643">
        <w:rPr>
          <w:rFonts w:ascii="Times New Roman" w:hAnsi="Times New Roman" w:cs="Times New Roman"/>
        </w:rPr>
        <w:t xml:space="preserve"> with relevant stakeholders</w:t>
      </w:r>
      <w:r w:rsidR="00DC18BE" w:rsidRPr="009E4643">
        <w:rPr>
          <w:rFonts w:ascii="Times New Roman" w:hAnsi="Times New Roman" w:cs="Times New Roman"/>
        </w:rPr>
        <w:t>.</w:t>
      </w:r>
      <w:r w:rsidR="00432FED" w:rsidRPr="009E4643">
        <w:rPr>
          <w:rFonts w:ascii="Times New Roman" w:hAnsi="Times New Roman" w:cs="Times New Roman"/>
        </w:rPr>
        <w:t xml:space="preserve"> </w:t>
      </w:r>
      <w:r w:rsidR="00BE30DF" w:rsidRPr="009E4643">
        <w:rPr>
          <w:rFonts w:ascii="Times New Roman" w:hAnsi="Times New Roman" w:cs="Times New Roman"/>
        </w:rPr>
        <w:t>The e-Govern</w:t>
      </w:r>
      <w:r w:rsidR="00A91BB6" w:rsidRPr="009E4643">
        <w:rPr>
          <w:rFonts w:ascii="Times New Roman" w:hAnsi="Times New Roman" w:cs="Times New Roman"/>
        </w:rPr>
        <w:t>ance</w:t>
      </w:r>
      <w:r w:rsidR="00BE30DF" w:rsidRPr="009E4643">
        <w:rPr>
          <w:rFonts w:ascii="Times New Roman" w:hAnsi="Times New Roman" w:cs="Times New Roman"/>
        </w:rPr>
        <w:t xml:space="preserve"> Agency will also be responsible for organizing the workshops with public service providers/ public sector organizations.</w:t>
      </w:r>
    </w:p>
    <w:p w14:paraId="19FFFF64" w14:textId="77777777" w:rsidR="00F91694" w:rsidRPr="009E4643" w:rsidRDefault="00F91694" w:rsidP="00E80C05">
      <w:pPr>
        <w:jc w:val="both"/>
        <w:rPr>
          <w:rFonts w:ascii="Times New Roman" w:hAnsi="Times New Roman" w:cs="Times New Roman"/>
        </w:rPr>
      </w:pPr>
    </w:p>
    <w:p w14:paraId="0CF570DB" w14:textId="6D5873E5" w:rsidR="00F91694" w:rsidRPr="009E4643" w:rsidRDefault="00A91BB6" w:rsidP="0001110B">
      <w:pPr>
        <w:pStyle w:val="ListParagraph"/>
        <w:keepNext/>
        <w:numPr>
          <w:ilvl w:val="0"/>
          <w:numId w:val="1"/>
        </w:numPr>
        <w:spacing w:after="120"/>
        <w:ind w:left="734" w:hanging="187"/>
        <w:contextualSpacing w:val="0"/>
        <w:rPr>
          <w:rFonts w:ascii="Times New Roman" w:hAnsi="Times New Roman" w:cs="Times New Roman"/>
          <w:b/>
        </w:rPr>
      </w:pPr>
      <w:r w:rsidRPr="009E4643">
        <w:rPr>
          <w:rFonts w:ascii="Times New Roman" w:hAnsi="Times New Roman" w:cs="Times New Roman"/>
          <w:b/>
        </w:rPr>
        <w:t>Qualification requirements</w:t>
      </w:r>
      <w:r w:rsidR="000A47C3" w:rsidRPr="009E4643">
        <w:rPr>
          <w:rFonts w:ascii="Times New Roman" w:hAnsi="Times New Roman" w:cs="Times New Roman"/>
          <w:b/>
        </w:rPr>
        <w:t xml:space="preserve"> </w:t>
      </w:r>
      <w:r w:rsidR="00F91694" w:rsidRPr="009E4643">
        <w:rPr>
          <w:rFonts w:ascii="Times New Roman" w:hAnsi="Times New Roman" w:cs="Times New Roman"/>
          <w:b/>
        </w:rPr>
        <w:t xml:space="preserve"> </w:t>
      </w:r>
    </w:p>
    <w:p w14:paraId="737570E5" w14:textId="336491EB" w:rsidR="00C900E0" w:rsidRPr="009E4643" w:rsidRDefault="00B504C1" w:rsidP="00E80C05">
      <w:pPr>
        <w:jc w:val="both"/>
        <w:rPr>
          <w:rFonts w:ascii="Times New Roman" w:hAnsi="Times New Roman" w:cs="Times New Roman"/>
        </w:rPr>
      </w:pPr>
      <w:r w:rsidRPr="009E4643">
        <w:rPr>
          <w:rFonts w:ascii="Times New Roman" w:hAnsi="Times New Roman" w:cs="Times New Roman"/>
        </w:rPr>
        <w:t xml:space="preserve">The </w:t>
      </w:r>
      <w:r w:rsidR="00A73FFB" w:rsidRPr="009E4643">
        <w:rPr>
          <w:rFonts w:ascii="Times New Roman" w:hAnsi="Times New Roman" w:cs="Times New Roman"/>
        </w:rPr>
        <w:t>individual c</w:t>
      </w:r>
      <w:r w:rsidRPr="009E4643">
        <w:rPr>
          <w:rFonts w:ascii="Times New Roman" w:hAnsi="Times New Roman" w:cs="Times New Roman"/>
        </w:rPr>
        <w:t xml:space="preserve">onsultant should </w:t>
      </w:r>
      <w:r w:rsidR="00A73FFB" w:rsidRPr="009E4643">
        <w:rPr>
          <w:rFonts w:ascii="Times New Roman" w:hAnsi="Times New Roman" w:cs="Times New Roman"/>
        </w:rPr>
        <w:t>have</w:t>
      </w:r>
      <w:r w:rsidRPr="009E4643">
        <w:rPr>
          <w:rFonts w:ascii="Times New Roman" w:hAnsi="Times New Roman" w:cs="Times New Roman"/>
        </w:rPr>
        <w:t xml:space="preserve"> extensive international experience</w:t>
      </w:r>
      <w:r w:rsidR="00ED472A" w:rsidRPr="009E4643">
        <w:rPr>
          <w:rFonts w:ascii="Times New Roman" w:hAnsi="Times New Roman" w:cs="Times New Roman"/>
        </w:rPr>
        <w:t xml:space="preserve"> </w:t>
      </w:r>
      <w:r w:rsidR="00710983" w:rsidRPr="009E4643">
        <w:rPr>
          <w:rFonts w:ascii="Times New Roman" w:hAnsi="Times New Roman" w:cs="Times New Roman"/>
        </w:rPr>
        <w:t xml:space="preserve">in the field of </w:t>
      </w:r>
      <w:r w:rsidR="004E04B8" w:rsidRPr="009E4643">
        <w:rPr>
          <w:rFonts w:ascii="Times New Roman" w:hAnsi="Times New Roman" w:cs="Times New Roman"/>
        </w:rPr>
        <w:t>IT and consultancy</w:t>
      </w:r>
      <w:r w:rsidR="00A73FFB" w:rsidRPr="009E4643">
        <w:rPr>
          <w:rFonts w:ascii="Times New Roman" w:hAnsi="Times New Roman" w:cs="Times New Roman"/>
        </w:rPr>
        <w:t xml:space="preserve"> and e-Governance in Public Sector.</w:t>
      </w:r>
    </w:p>
    <w:p w14:paraId="72A71EFE" w14:textId="13AA7124" w:rsidR="002A1805" w:rsidRPr="009E4643" w:rsidRDefault="000E34D7" w:rsidP="000E34D7">
      <w:pPr>
        <w:spacing w:before="120" w:line="276" w:lineRule="auto"/>
        <w:ind w:left="274" w:firstLine="446"/>
        <w:jc w:val="both"/>
        <w:rPr>
          <w:rFonts w:ascii="Times New Roman" w:hAnsi="Times New Roman" w:cs="Times New Roman"/>
          <w:b/>
        </w:rPr>
      </w:pPr>
      <w:r w:rsidRPr="009E4643">
        <w:rPr>
          <w:rFonts w:ascii="Times New Roman" w:hAnsi="Times New Roman" w:cs="Times New Roman"/>
          <w:b/>
        </w:rPr>
        <w:t xml:space="preserve">Mandatory qualifications </w:t>
      </w:r>
    </w:p>
    <w:p w14:paraId="04CFA461" w14:textId="19EC6014" w:rsidR="00A73FFB" w:rsidRPr="009E4643" w:rsidRDefault="00A73FFB" w:rsidP="000E34D7">
      <w:pPr>
        <w:pStyle w:val="ListParagraph"/>
        <w:numPr>
          <w:ilvl w:val="0"/>
          <w:numId w:val="23"/>
        </w:numPr>
        <w:spacing w:after="60" w:line="264" w:lineRule="auto"/>
        <w:contextualSpacing w:val="0"/>
        <w:jc w:val="both"/>
        <w:rPr>
          <w:rFonts w:ascii="Times New Roman" w:hAnsi="Times New Roman" w:cs="Times New Roman"/>
        </w:rPr>
      </w:pPr>
      <w:r w:rsidRPr="009E4643">
        <w:rPr>
          <w:rFonts w:ascii="Times New Roman" w:hAnsi="Times New Roman" w:cs="Times New Roman"/>
        </w:rPr>
        <w:t>University degree in areas such as</w:t>
      </w:r>
      <w:r w:rsidR="000E34D7" w:rsidRPr="009E4643">
        <w:rPr>
          <w:rFonts w:ascii="Times New Roman" w:hAnsi="Times New Roman" w:cs="Times New Roman"/>
        </w:rPr>
        <w:t>: C</w:t>
      </w:r>
      <w:r w:rsidRPr="009E4643">
        <w:rPr>
          <w:rFonts w:ascii="Times New Roman" w:hAnsi="Times New Roman" w:cs="Times New Roman"/>
        </w:rPr>
        <w:t xml:space="preserve">omputer </w:t>
      </w:r>
      <w:r w:rsidR="000E34D7" w:rsidRPr="009E4643">
        <w:rPr>
          <w:rFonts w:ascii="Times New Roman" w:hAnsi="Times New Roman" w:cs="Times New Roman"/>
        </w:rPr>
        <w:t>S</w:t>
      </w:r>
      <w:r w:rsidRPr="009E4643">
        <w:rPr>
          <w:rFonts w:ascii="Times New Roman" w:hAnsi="Times New Roman" w:cs="Times New Roman"/>
        </w:rPr>
        <w:t>ciences</w:t>
      </w:r>
      <w:r w:rsidR="00E11957" w:rsidRPr="009E4643">
        <w:rPr>
          <w:rFonts w:ascii="Times New Roman" w:hAnsi="Times New Roman" w:cs="Times New Roman"/>
        </w:rPr>
        <w:t xml:space="preserve">, </w:t>
      </w:r>
      <w:r w:rsidR="000E34D7" w:rsidRPr="009E4643">
        <w:rPr>
          <w:rFonts w:ascii="Times New Roman" w:hAnsi="Times New Roman" w:cs="Times New Roman"/>
        </w:rPr>
        <w:t>T</w:t>
      </w:r>
      <w:r w:rsidRPr="009E4643">
        <w:rPr>
          <w:rFonts w:ascii="Times New Roman" w:hAnsi="Times New Roman" w:cs="Times New Roman"/>
        </w:rPr>
        <w:t>elecommunications</w:t>
      </w:r>
      <w:r w:rsidR="000E34D7" w:rsidRPr="009E4643">
        <w:rPr>
          <w:rFonts w:ascii="Times New Roman" w:hAnsi="Times New Roman" w:cs="Times New Roman"/>
        </w:rPr>
        <w:t>, Public A</w:t>
      </w:r>
      <w:r w:rsidR="00A24099" w:rsidRPr="009E4643">
        <w:rPr>
          <w:rFonts w:ascii="Times New Roman" w:hAnsi="Times New Roman" w:cs="Times New Roman"/>
        </w:rPr>
        <w:t>dministration</w:t>
      </w:r>
      <w:r w:rsidRPr="009E4643">
        <w:rPr>
          <w:rFonts w:ascii="Times New Roman" w:hAnsi="Times New Roman" w:cs="Times New Roman"/>
        </w:rPr>
        <w:t xml:space="preserve"> or related;</w:t>
      </w:r>
    </w:p>
    <w:p w14:paraId="79C750EB" w14:textId="7226B5A2" w:rsidR="008234ED" w:rsidRPr="009E4643" w:rsidRDefault="000E34D7" w:rsidP="00C900E0">
      <w:pPr>
        <w:numPr>
          <w:ilvl w:val="0"/>
          <w:numId w:val="28"/>
        </w:numPr>
        <w:autoSpaceDE w:val="0"/>
        <w:autoSpaceDN w:val="0"/>
        <w:adjustRightInd w:val="0"/>
        <w:jc w:val="both"/>
        <w:rPr>
          <w:rFonts w:ascii="Times New Roman" w:hAnsi="Times New Roman" w:cs="Times New Roman"/>
        </w:rPr>
      </w:pPr>
      <w:r w:rsidRPr="009E4643">
        <w:rPr>
          <w:rFonts w:ascii="Times New Roman" w:hAnsi="Times New Roman" w:cs="Times New Roman"/>
        </w:rPr>
        <w:t>At least 7 years of p</w:t>
      </w:r>
      <w:r w:rsidR="008234ED" w:rsidRPr="009E4643">
        <w:rPr>
          <w:rFonts w:ascii="Times New Roman" w:hAnsi="Times New Roman" w:cs="Times New Roman"/>
        </w:rPr>
        <w:t xml:space="preserve">rofessional experience in providing consultancy, including </w:t>
      </w:r>
      <w:r w:rsidR="0067005B" w:rsidRPr="009E4643">
        <w:rPr>
          <w:rFonts w:ascii="Times New Roman" w:hAnsi="Times New Roman" w:cs="Times New Roman"/>
        </w:rPr>
        <w:t xml:space="preserve">gap analysis, </w:t>
      </w:r>
      <w:r w:rsidR="008234ED" w:rsidRPr="009E4643">
        <w:rPr>
          <w:rFonts w:ascii="Times New Roman" w:hAnsi="Times New Roman" w:cs="Times New Roman"/>
        </w:rPr>
        <w:t xml:space="preserve">development of process and procedures in area of </w:t>
      </w:r>
      <w:r w:rsidR="00A24099" w:rsidRPr="009E4643">
        <w:rPr>
          <w:rFonts w:ascii="Times New Roman" w:hAnsi="Times New Roman" w:cs="Times New Roman"/>
        </w:rPr>
        <w:t>electronic governance</w:t>
      </w:r>
      <w:r w:rsidR="00A73FFB" w:rsidRPr="009E4643">
        <w:rPr>
          <w:rFonts w:ascii="Times New Roman" w:hAnsi="Times New Roman" w:cs="Times New Roman"/>
        </w:rPr>
        <w:t xml:space="preserve"> and </w:t>
      </w:r>
      <w:r w:rsidR="00A24099" w:rsidRPr="009E4643">
        <w:rPr>
          <w:rFonts w:ascii="Times New Roman" w:hAnsi="Times New Roman" w:cs="Times New Roman"/>
        </w:rPr>
        <w:t xml:space="preserve">private government cloud </w:t>
      </w:r>
      <w:r w:rsidR="00C16CEA" w:rsidRPr="009E4643">
        <w:rPr>
          <w:rFonts w:ascii="Times New Roman" w:hAnsi="Times New Roman" w:cs="Times New Roman"/>
        </w:rPr>
        <w:t>platform</w:t>
      </w:r>
      <w:r w:rsidR="008234ED" w:rsidRPr="009E4643">
        <w:rPr>
          <w:rFonts w:ascii="Times New Roman" w:hAnsi="Times New Roman" w:cs="Times New Roman"/>
        </w:rPr>
        <w:t>;</w:t>
      </w:r>
    </w:p>
    <w:p w14:paraId="5E720BBD" w14:textId="23961952" w:rsidR="008234ED" w:rsidRPr="009E4643" w:rsidRDefault="008234ED" w:rsidP="00C900E0">
      <w:pPr>
        <w:numPr>
          <w:ilvl w:val="0"/>
          <w:numId w:val="28"/>
        </w:numPr>
        <w:autoSpaceDE w:val="0"/>
        <w:autoSpaceDN w:val="0"/>
        <w:adjustRightInd w:val="0"/>
        <w:jc w:val="both"/>
        <w:rPr>
          <w:rFonts w:ascii="Times New Roman" w:hAnsi="Times New Roman" w:cs="Times New Roman"/>
        </w:rPr>
      </w:pPr>
      <w:r w:rsidRPr="009E4643">
        <w:rPr>
          <w:rFonts w:ascii="Times New Roman" w:hAnsi="Times New Roman" w:cs="Times New Roman"/>
        </w:rPr>
        <w:t xml:space="preserve">Minimum one </w:t>
      </w:r>
      <w:r w:rsidR="00EA1E10" w:rsidRPr="009E4643">
        <w:rPr>
          <w:rFonts w:ascii="Times New Roman" w:hAnsi="Times New Roman" w:cs="Times New Roman"/>
        </w:rPr>
        <w:t xml:space="preserve">successful project </w:t>
      </w:r>
      <w:r w:rsidRPr="009E4643">
        <w:rPr>
          <w:rFonts w:ascii="Times New Roman" w:hAnsi="Times New Roman" w:cs="Times New Roman"/>
        </w:rPr>
        <w:t xml:space="preserve">in the last </w:t>
      </w:r>
      <w:r w:rsidR="00C16CEA" w:rsidRPr="009E4643">
        <w:rPr>
          <w:rFonts w:ascii="Times New Roman" w:hAnsi="Times New Roman" w:cs="Times New Roman"/>
        </w:rPr>
        <w:t xml:space="preserve">3 </w:t>
      </w:r>
      <w:r w:rsidRPr="009E4643">
        <w:rPr>
          <w:rFonts w:ascii="Times New Roman" w:hAnsi="Times New Roman" w:cs="Times New Roman"/>
        </w:rPr>
        <w:t xml:space="preserve">years </w:t>
      </w:r>
      <w:r w:rsidR="00EA1E10" w:rsidRPr="009E4643">
        <w:rPr>
          <w:rFonts w:ascii="Times New Roman" w:hAnsi="Times New Roman" w:cs="Times New Roman"/>
        </w:rPr>
        <w:t>per each of the following areas</w:t>
      </w:r>
      <w:r w:rsidRPr="009E4643">
        <w:rPr>
          <w:rFonts w:ascii="Times New Roman" w:hAnsi="Times New Roman" w:cs="Times New Roman"/>
        </w:rPr>
        <w:t>:</w:t>
      </w:r>
    </w:p>
    <w:p w14:paraId="6E782E9F" w14:textId="6ED74DCB" w:rsidR="008234ED" w:rsidRPr="009E4643" w:rsidRDefault="00A73FFB" w:rsidP="004850F1">
      <w:pPr>
        <w:pStyle w:val="ListParagraph"/>
        <w:numPr>
          <w:ilvl w:val="0"/>
          <w:numId w:val="43"/>
        </w:numPr>
        <w:autoSpaceDE w:val="0"/>
        <w:autoSpaceDN w:val="0"/>
        <w:adjustRightInd w:val="0"/>
        <w:ind w:left="1530" w:hanging="270"/>
        <w:jc w:val="both"/>
        <w:rPr>
          <w:rFonts w:ascii="Times New Roman" w:hAnsi="Times New Roman" w:cs="Times New Roman"/>
        </w:rPr>
      </w:pPr>
      <w:r w:rsidRPr="009E4643">
        <w:rPr>
          <w:rFonts w:ascii="Times New Roman" w:hAnsi="Times New Roman" w:cs="Times New Roman"/>
        </w:rPr>
        <w:t>Improvement or implementation of the electronic government services</w:t>
      </w:r>
      <w:r w:rsidR="00CC53CD" w:rsidRPr="009E4643">
        <w:rPr>
          <w:rFonts w:ascii="Times New Roman" w:hAnsi="Times New Roman" w:cs="Times New Roman"/>
        </w:rPr>
        <w:t xml:space="preserve"> and associated governance process</w:t>
      </w:r>
      <w:r w:rsidR="008234ED" w:rsidRPr="009E4643">
        <w:rPr>
          <w:rFonts w:ascii="Times New Roman" w:hAnsi="Times New Roman" w:cs="Times New Roman"/>
        </w:rPr>
        <w:t>;</w:t>
      </w:r>
    </w:p>
    <w:p w14:paraId="23003AB1" w14:textId="656AC384" w:rsidR="008234ED" w:rsidRPr="009E4643" w:rsidRDefault="00A73FFB" w:rsidP="004850F1">
      <w:pPr>
        <w:pStyle w:val="ListParagraph"/>
        <w:numPr>
          <w:ilvl w:val="0"/>
          <w:numId w:val="43"/>
        </w:numPr>
        <w:autoSpaceDE w:val="0"/>
        <w:autoSpaceDN w:val="0"/>
        <w:adjustRightInd w:val="0"/>
        <w:ind w:left="1530" w:hanging="270"/>
        <w:jc w:val="both"/>
        <w:rPr>
          <w:rFonts w:ascii="Times New Roman" w:hAnsi="Times New Roman" w:cs="Times New Roman"/>
        </w:rPr>
      </w:pPr>
      <w:r w:rsidRPr="009E4643">
        <w:rPr>
          <w:rFonts w:ascii="Times New Roman" w:hAnsi="Times New Roman" w:cs="Times New Roman"/>
        </w:rPr>
        <w:t>Improvement or implementation of the private government cloud strategy</w:t>
      </w:r>
      <w:r w:rsidR="00CC53CD" w:rsidRPr="009E4643">
        <w:rPr>
          <w:rFonts w:ascii="Times New Roman" w:hAnsi="Times New Roman" w:cs="Times New Roman"/>
        </w:rPr>
        <w:t xml:space="preserve"> and associated governance process</w:t>
      </w:r>
      <w:r w:rsidR="008234ED" w:rsidRPr="009E4643">
        <w:rPr>
          <w:rFonts w:ascii="Times New Roman" w:hAnsi="Times New Roman" w:cs="Times New Roman"/>
        </w:rPr>
        <w:t>;</w:t>
      </w:r>
    </w:p>
    <w:p w14:paraId="0A54F8D8" w14:textId="7452BBF4" w:rsidR="00CC53CD" w:rsidRPr="009E4643" w:rsidRDefault="00BE30DF" w:rsidP="00CC53CD">
      <w:pPr>
        <w:pStyle w:val="ListParagraph"/>
        <w:numPr>
          <w:ilvl w:val="0"/>
          <w:numId w:val="28"/>
        </w:numPr>
        <w:spacing w:before="60" w:after="60" w:line="264" w:lineRule="auto"/>
        <w:jc w:val="both"/>
        <w:rPr>
          <w:rFonts w:ascii="Times New Roman" w:hAnsi="Times New Roman" w:cs="Times New Roman"/>
        </w:rPr>
      </w:pPr>
      <w:r w:rsidRPr="009E4643">
        <w:rPr>
          <w:rFonts w:ascii="Times New Roman" w:hAnsi="Times New Roman" w:cs="Times New Roman"/>
        </w:rPr>
        <w:t xml:space="preserve">Demonstrated </w:t>
      </w:r>
      <w:r w:rsidR="00CC53CD" w:rsidRPr="009E4643">
        <w:rPr>
          <w:rFonts w:ascii="Times New Roman" w:hAnsi="Times New Roman" w:cs="Times New Roman"/>
        </w:rPr>
        <w:t>experience in the area of cost-benefit analys</w:t>
      </w:r>
      <w:r w:rsidR="00C16CEA" w:rsidRPr="009E4643">
        <w:rPr>
          <w:rFonts w:ascii="Times New Roman" w:hAnsi="Times New Roman" w:cs="Times New Roman"/>
        </w:rPr>
        <w:t>i</w:t>
      </w:r>
      <w:r w:rsidR="00CC53CD" w:rsidRPr="009E4643">
        <w:rPr>
          <w:rFonts w:ascii="Times New Roman" w:hAnsi="Times New Roman" w:cs="Times New Roman"/>
        </w:rPr>
        <w:t xml:space="preserve">s of IT </w:t>
      </w:r>
      <w:r w:rsidR="00C16CEA" w:rsidRPr="009E4643">
        <w:rPr>
          <w:rFonts w:ascii="Times New Roman" w:hAnsi="Times New Roman" w:cs="Times New Roman"/>
        </w:rPr>
        <w:t>in public administration</w:t>
      </w:r>
      <w:r w:rsidR="00CC53CD" w:rsidRPr="009E4643">
        <w:rPr>
          <w:rFonts w:ascii="Times New Roman" w:hAnsi="Times New Roman" w:cs="Times New Roman"/>
        </w:rPr>
        <w:t>;</w:t>
      </w:r>
    </w:p>
    <w:p w14:paraId="384B7EEB" w14:textId="06AA2FC7" w:rsidR="00CC53CD" w:rsidRPr="009E4643" w:rsidRDefault="00CC53CD" w:rsidP="00CC53CD">
      <w:pPr>
        <w:pStyle w:val="ListParagraph"/>
        <w:numPr>
          <w:ilvl w:val="0"/>
          <w:numId w:val="28"/>
        </w:numPr>
        <w:spacing w:before="60" w:after="60" w:line="264" w:lineRule="auto"/>
        <w:jc w:val="both"/>
        <w:rPr>
          <w:rFonts w:ascii="Times New Roman" w:hAnsi="Times New Roman" w:cs="Times New Roman"/>
        </w:rPr>
      </w:pPr>
      <w:r w:rsidRPr="009E4643">
        <w:rPr>
          <w:rFonts w:ascii="Times New Roman" w:hAnsi="Times New Roman" w:cs="Times New Roman"/>
        </w:rPr>
        <w:t xml:space="preserve">Excellent understanding of internationally recognized standards and best practices (e.g., ITIL, COBIT, </w:t>
      </w:r>
      <w:r w:rsidR="005F5F62" w:rsidRPr="009E4643">
        <w:rPr>
          <w:rFonts w:ascii="Times New Roman" w:hAnsi="Times New Roman" w:cs="Times New Roman"/>
        </w:rPr>
        <w:t xml:space="preserve">TOGAF, </w:t>
      </w:r>
      <w:r w:rsidRPr="009E4643">
        <w:rPr>
          <w:rFonts w:ascii="Times New Roman" w:hAnsi="Times New Roman" w:cs="Times New Roman"/>
        </w:rPr>
        <w:t>CIS Controls, ISO/IEC 270002, etc.).</w:t>
      </w:r>
    </w:p>
    <w:p w14:paraId="30A146D5" w14:textId="2B448090" w:rsidR="000E34D7" w:rsidRPr="009E4643" w:rsidRDefault="000E34D7" w:rsidP="00CC53CD">
      <w:pPr>
        <w:pStyle w:val="ListParagraph"/>
        <w:numPr>
          <w:ilvl w:val="0"/>
          <w:numId w:val="28"/>
        </w:numPr>
        <w:spacing w:before="60" w:after="60" w:line="264" w:lineRule="auto"/>
        <w:jc w:val="both"/>
        <w:rPr>
          <w:rFonts w:ascii="Times New Roman" w:hAnsi="Times New Roman" w:cs="Times New Roman"/>
        </w:rPr>
      </w:pPr>
      <w:r w:rsidRPr="009E4643">
        <w:rPr>
          <w:rFonts w:ascii="Times New Roman" w:hAnsi="Times New Roman" w:cs="Times New Roman"/>
        </w:rPr>
        <w:t>Ability to effectively communicate and write in English.</w:t>
      </w:r>
    </w:p>
    <w:p w14:paraId="2D60AF50" w14:textId="30A469AB" w:rsidR="000E34D7" w:rsidRPr="009E4643" w:rsidRDefault="000E34D7" w:rsidP="000E34D7">
      <w:pPr>
        <w:spacing w:before="120" w:line="276" w:lineRule="auto"/>
        <w:ind w:left="274" w:firstLine="446"/>
        <w:jc w:val="both"/>
        <w:rPr>
          <w:rFonts w:ascii="Times New Roman" w:hAnsi="Times New Roman" w:cs="Times New Roman"/>
          <w:b/>
        </w:rPr>
      </w:pPr>
      <w:r w:rsidRPr="009E4643">
        <w:rPr>
          <w:rFonts w:ascii="Times New Roman" w:hAnsi="Times New Roman" w:cs="Times New Roman"/>
          <w:b/>
        </w:rPr>
        <w:t>Preferred qualifications</w:t>
      </w:r>
    </w:p>
    <w:p w14:paraId="4350C66D" w14:textId="27BB6CF5" w:rsidR="00CC53CD" w:rsidRPr="009E4643" w:rsidRDefault="00CC53CD" w:rsidP="000E34D7">
      <w:pPr>
        <w:pStyle w:val="ListParagraph"/>
        <w:numPr>
          <w:ilvl w:val="0"/>
          <w:numId w:val="42"/>
        </w:numPr>
        <w:spacing w:line="276" w:lineRule="auto"/>
        <w:ind w:hanging="270"/>
        <w:contextualSpacing w:val="0"/>
        <w:jc w:val="both"/>
        <w:rPr>
          <w:rFonts w:ascii="Times New Roman" w:hAnsi="Times New Roman" w:cs="Times New Roman"/>
        </w:rPr>
      </w:pPr>
      <w:r w:rsidRPr="009E4643">
        <w:rPr>
          <w:rFonts w:ascii="Times New Roman" w:hAnsi="Times New Roman" w:cs="Times New Roman"/>
        </w:rPr>
        <w:t xml:space="preserve">Certifications in </w:t>
      </w:r>
      <w:r w:rsidR="00AC3C2D" w:rsidRPr="009E4643">
        <w:rPr>
          <w:rFonts w:ascii="Times New Roman" w:hAnsi="Times New Roman" w:cs="Times New Roman"/>
        </w:rPr>
        <w:t>IT governance</w:t>
      </w:r>
      <w:r w:rsidRPr="009E4643">
        <w:rPr>
          <w:rFonts w:ascii="Times New Roman" w:hAnsi="Times New Roman" w:cs="Times New Roman"/>
        </w:rPr>
        <w:t xml:space="preserve"> </w:t>
      </w:r>
      <w:r w:rsidR="00AC3C2D" w:rsidRPr="009E4643">
        <w:rPr>
          <w:rFonts w:ascii="Times New Roman" w:hAnsi="Times New Roman" w:cs="Times New Roman"/>
        </w:rPr>
        <w:t>(e.g. ITIL, COBIT</w:t>
      </w:r>
      <w:r w:rsidR="00A41928" w:rsidRPr="009E4643">
        <w:rPr>
          <w:rFonts w:ascii="Times New Roman" w:hAnsi="Times New Roman" w:cs="Times New Roman"/>
        </w:rPr>
        <w:t>, TOGAF</w:t>
      </w:r>
      <w:r w:rsidR="00AC3C2D" w:rsidRPr="009E4643">
        <w:rPr>
          <w:rFonts w:ascii="Times New Roman" w:hAnsi="Times New Roman" w:cs="Times New Roman"/>
        </w:rPr>
        <w:t xml:space="preserve">) </w:t>
      </w:r>
      <w:r w:rsidR="000E34D7" w:rsidRPr="009E4643">
        <w:rPr>
          <w:rFonts w:ascii="Times New Roman" w:hAnsi="Times New Roman" w:cs="Times New Roman"/>
        </w:rPr>
        <w:t>would be a strong asset</w:t>
      </w:r>
      <w:r w:rsidRPr="009E4643">
        <w:rPr>
          <w:rFonts w:ascii="Times New Roman" w:hAnsi="Times New Roman" w:cs="Times New Roman"/>
        </w:rPr>
        <w:t xml:space="preserve">; </w:t>
      </w:r>
    </w:p>
    <w:p w14:paraId="0CD92143" w14:textId="27298A5F" w:rsidR="00CC53CD" w:rsidRPr="009E4643" w:rsidRDefault="000E34D7" w:rsidP="000E34D7">
      <w:pPr>
        <w:pStyle w:val="ListParagraph"/>
        <w:numPr>
          <w:ilvl w:val="0"/>
          <w:numId w:val="28"/>
        </w:numPr>
        <w:spacing w:before="60" w:after="60" w:line="264" w:lineRule="auto"/>
        <w:ind w:hanging="307"/>
        <w:jc w:val="both"/>
        <w:rPr>
          <w:rFonts w:ascii="Times New Roman" w:hAnsi="Times New Roman" w:cs="Times New Roman"/>
        </w:rPr>
      </w:pPr>
      <w:r w:rsidRPr="009E4643">
        <w:rPr>
          <w:rFonts w:ascii="Times New Roman" w:hAnsi="Times New Roman" w:cs="Times New Roman"/>
        </w:rPr>
        <w:t>Former e</w:t>
      </w:r>
      <w:r w:rsidR="00CC53CD" w:rsidRPr="009E4643">
        <w:rPr>
          <w:rFonts w:ascii="Times New Roman" w:hAnsi="Times New Roman" w:cs="Times New Roman"/>
        </w:rPr>
        <w:t xml:space="preserve">xperience in working with governmental organizations </w:t>
      </w:r>
      <w:r w:rsidR="00AC3C2D" w:rsidRPr="009E4643">
        <w:rPr>
          <w:rFonts w:ascii="Times New Roman" w:hAnsi="Times New Roman" w:cs="Times New Roman"/>
        </w:rPr>
        <w:t xml:space="preserve">in Moldova </w:t>
      </w:r>
      <w:r w:rsidRPr="009E4643">
        <w:rPr>
          <w:rFonts w:ascii="Times New Roman" w:hAnsi="Times New Roman" w:cs="Times New Roman"/>
        </w:rPr>
        <w:t>would be a strong</w:t>
      </w:r>
      <w:r w:rsidR="00CC53CD" w:rsidRPr="009E4643">
        <w:rPr>
          <w:rFonts w:ascii="Times New Roman" w:hAnsi="Times New Roman" w:cs="Times New Roman"/>
        </w:rPr>
        <w:t xml:space="preserve"> asset;</w:t>
      </w:r>
    </w:p>
    <w:p w14:paraId="667E8A11" w14:textId="617244ED" w:rsidR="00CC53CD" w:rsidRPr="009E4643" w:rsidRDefault="00CC53CD" w:rsidP="000E34D7">
      <w:pPr>
        <w:pStyle w:val="ListParagraph"/>
        <w:numPr>
          <w:ilvl w:val="0"/>
          <w:numId w:val="28"/>
        </w:numPr>
        <w:spacing w:before="60" w:after="60" w:line="264" w:lineRule="auto"/>
        <w:ind w:hanging="307"/>
        <w:jc w:val="both"/>
        <w:rPr>
          <w:rFonts w:ascii="Times New Roman" w:hAnsi="Times New Roman" w:cs="Times New Roman"/>
        </w:rPr>
      </w:pPr>
      <w:r w:rsidRPr="009E4643">
        <w:rPr>
          <w:rFonts w:ascii="Times New Roman" w:hAnsi="Times New Roman" w:cs="Times New Roman"/>
        </w:rPr>
        <w:t xml:space="preserve">Knowledge of </w:t>
      </w:r>
      <w:r w:rsidR="00AC3C2D" w:rsidRPr="009E4643">
        <w:rPr>
          <w:rFonts w:ascii="Times New Roman" w:hAnsi="Times New Roman" w:cs="Times New Roman"/>
        </w:rPr>
        <w:t xml:space="preserve">Romanian and/or </w:t>
      </w:r>
      <w:r w:rsidR="000E34D7" w:rsidRPr="009E4643">
        <w:rPr>
          <w:rFonts w:ascii="Times New Roman" w:hAnsi="Times New Roman" w:cs="Times New Roman"/>
        </w:rPr>
        <w:t>Russian would be</w:t>
      </w:r>
      <w:r w:rsidRPr="009E4643">
        <w:rPr>
          <w:rFonts w:ascii="Times New Roman" w:hAnsi="Times New Roman" w:cs="Times New Roman"/>
        </w:rPr>
        <w:t xml:space="preserve"> an advantage</w:t>
      </w:r>
      <w:r w:rsidR="00A41928" w:rsidRPr="009E4643">
        <w:rPr>
          <w:rFonts w:ascii="Times New Roman" w:hAnsi="Times New Roman" w:cs="Times New Roman"/>
        </w:rPr>
        <w:t>.</w:t>
      </w:r>
    </w:p>
    <w:p w14:paraId="5DEFC833" w14:textId="77777777" w:rsidR="008234ED" w:rsidRPr="009E4643" w:rsidRDefault="008234ED" w:rsidP="008234ED">
      <w:pPr>
        <w:jc w:val="both"/>
        <w:rPr>
          <w:rFonts w:ascii="Times New Roman" w:hAnsi="Times New Roman" w:cs="Times New Roman"/>
          <w:highlight w:val="yellow"/>
        </w:rPr>
      </w:pPr>
    </w:p>
    <w:p w14:paraId="3B967C4D" w14:textId="77777777" w:rsidR="00D14D97" w:rsidRPr="009E4643" w:rsidRDefault="00D14D97" w:rsidP="00E80C05">
      <w:pPr>
        <w:jc w:val="both"/>
        <w:rPr>
          <w:rFonts w:ascii="Times New Roman" w:hAnsi="Times New Roman" w:cs="Times New Roman"/>
        </w:rPr>
      </w:pPr>
    </w:p>
    <w:sectPr w:rsidR="00D14D97" w:rsidRPr="009E4643" w:rsidSect="004850F1">
      <w:footerReference w:type="even" r:id="rId13"/>
      <w:footerReference w:type="default" r:id="rId14"/>
      <w:pgSz w:w="11900" w:h="16840"/>
      <w:pgMar w:top="90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DE493" w14:textId="77777777" w:rsidR="00CF64FC" w:rsidRDefault="00CF64FC" w:rsidP="006A55A7">
      <w:r>
        <w:separator/>
      </w:r>
    </w:p>
  </w:endnote>
  <w:endnote w:type="continuationSeparator" w:id="0">
    <w:p w14:paraId="2CEF9EE5" w14:textId="77777777" w:rsidR="00CF64FC" w:rsidRDefault="00CF64FC" w:rsidP="006A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438B" w14:textId="77777777" w:rsidR="007338DC" w:rsidRDefault="007338DC" w:rsidP="0055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10E19" w14:textId="77777777" w:rsidR="007338DC" w:rsidRDefault="007338DC" w:rsidP="005559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AA0AF" w14:textId="4BDE2826" w:rsidR="007338DC" w:rsidRDefault="007338DC" w:rsidP="0055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20C">
      <w:rPr>
        <w:rStyle w:val="PageNumber"/>
        <w:noProof/>
      </w:rPr>
      <w:t>1</w:t>
    </w:r>
    <w:r>
      <w:rPr>
        <w:rStyle w:val="PageNumber"/>
      </w:rPr>
      <w:fldChar w:fldCharType="end"/>
    </w:r>
  </w:p>
  <w:p w14:paraId="06E30DF4" w14:textId="77777777" w:rsidR="007338DC" w:rsidRDefault="007338DC" w:rsidP="0055596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DF827" w14:textId="77777777" w:rsidR="00CF64FC" w:rsidRDefault="00CF64FC" w:rsidP="006A55A7">
      <w:r>
        <w:separator/>
      </w:r>
    </w:p>
  </w:footnote>
  <w:footnote w:type="continuationSeparator" w:id="0">
    <w:p w14:paraId="501B6791" w14:textId="77777777" w:rsidR="00CF64FC" w:rsidRDefault="00CF64FC" w:rsidP="006A5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7A4F5B"/>
    <w:multiLevelType w:val="hybridMultilevel"/>
    <w:tmpl w:val="5B9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115F6"/>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165C7"/>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8E445FB"/>
    <w:multiLevelType w:val="multilevel"/>
    <w:tmpl w:val="DD5E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AF10C9"/>
    <w:multiLevelType w:val="hybridMultilevel"/>
    <w:tmpl w:val="3E5A7C5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17FB36B6"/>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811794C"/>
    <w:multiLevelType w:val="hybridMultilevel"/>
    <w:tmpl w:val="3FCCC482"/>
    <w:lvl w:ilvl="0" w:tplc="04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8">
    <w:nsid w:val="24BE4AC2"/>
    <w:multiLevelType w:val="hybridMultilevel"/>
    <w:tmpl w:val="4C6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F4E0D"/>
    <w:multiLevelType w:val="multilevel"/>
    <w:tmpl w:val="15CED70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DFA7CC0"/>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F284803"/>
    <w:multiLevelType w:val="multilevel"/>
    <w:tmpl w:val="745C8C9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0991EBA"/>
    <w:multiLevelType w:val="hybridMultilevel"/>
    <w:tmpl w:val="60BA2F30"/>
    <w:lvl w:ilvl="0" w:tplc="301872F8">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3152564B"/>
    <w:multiLevelType w:val="multilevel"/>
    <w:tmpl w:val="6B8A032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6E524E0"/>
    <w:multiLevelType w:val="multilevel"/>
    <w:tmpl w:val="D870BE3E"/>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B1F5A63"/>
    <w:multiLevelType w:val="multilevel"/>
    <w:tmpl w:val="B5C49222"/>
    <w:styleLink w:val="111111"/>
    <w:lvl w:ilvl="0">
      <w:start w:val="1"/>
      <w:numFmt w:val="decimal"/>
      <w:pStyle w:val="Heading1Numbered"/>
      <w:lvlText w:val="%1"/>
      <w:lvlJc w:val="left"/>
      <w:pPr>
        <w:ind w:left="0" w:hanging="539"/>
      </w:pPr>
      <w:rPr>
        <w:rFonts w:hint="default"/>
      </w:rPr>
    </w:lvl>
    <w:lvl w:ilvl="1">
      <w:start w:val="1"/>
      <w:numFmt w:val="decimal"/>
      <w:pStyle w:val="Heading2Numbered"/>
      <w:lvlText w:val="%1.%2"/>
      <w:lvlJc w:val="left"/>
      <w:pPr>
        <w:ind w:left="227" w:hanging="766"/>
      </w:pPr>
      <w:rPr>
        <w:rFonts w:hint="default"/>
      </w:rPr>
    </w:lvl>
    <w:lvl w:ilvl="2">
      <w:start w:val="1"/>
      <w:numFmt w:val="decimal"/>
      <w:pStyle w:val="Heading3Numbered"/>
      <w:lvlText w:val="%1.%2.%3"/>
      <w:lvlJc w:val="left"/>
      <w:pPr>
        <w:ind w:left="765"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BD46F08"/>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461035"/>
    <w:multiLevelType w:val="hybridMultilevel"/>
    <w:tmpl w:val="FB881846"/>
    <w:lvl w:ilvl="0" w:tplc="1C2ADFDE">
      <w:start w:val="6"/>
      <w:numFmt w:val="bullet"/>
      <w:lvlText w:val=""/>
      <w:lvlJc w:val="left"/>
      <w:pPr>
        <w:tabs>
          <w:tab w:val="num" w:pos="757"/>
        </w:tabs>
        <w:ind w:left="757"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0762812"/>
    <w:multiLevelType w:val="hybridMultilevel"/>
    <w:tmpl w:val="D7883B3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nsid w:val="421A2B62"/>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4D0860"/>
    <w:multiLevelType w:val="hybridMultilevel"/>
    <w:tmpl w:val="D3BC7534"/>
    <w:lvl w:ilvl="0" w:tplc="DFAED23E">
      <w:start w:val="1"/>
      <w:numFmt w:val="decimal"/>
      <w:lvlText w:val="%1."/>
      <w:lvlJc w:val="left"/>
      <w:pPr>
        <w:ind w:left="720" w:hanging="360"/>
      </w:pPr>
      <w:rPr>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1">
    <w:nsid w:val="458E2060"/>
    <w:multiLevelType w:val="multilevel"/>
    <w:tmpl w:val="960831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A2669D6"/>
    <w:multiLevelType w:val="hybridMultilevel"/>
    <w:tmpl w:val="145ED7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801784"/>
    <w:multiLevelType w:val="multilevel"/>
    <w:tmpl w:val="D6A8786A"/>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4">
    <w:nsid w:val="57B45AF4"/>
    <w:multiLevelType w:val="hybridMultilevel"/>
    <w:tmpl w:val="F2C88C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9DE51AF"/>
    <w:multiLevelType w:val="hybridMultilevel"/>
    <w:tmpl w:val="790C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5B73DF"/>
    <w:multiLevelType w:val="hybridMultilevel"/>
    <w:tmpl w:val="F97005B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7">
    <w:nsid w:val="637C4C8E"/>
    <w:multiLevelType w:val="hybridMultilevel"/>
    <w:tmpl w:val="56EAC0BA"/>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8">
    <w:nsid w:val="64A31E4C"/>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5C5DE4"/>
    <w:multiLevelType w:val="multilevel"/>
    <w:tmpl w:val="85CEB93C"/>
    <w:lvl w:ilvl="0">
      <w:start w:val="1"/>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3.%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689F6066"/>
    <w:multiLevelType w:val="hybridMultilevel"/>
    <w:tmpl w:val="C55CF390"/>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1">
    <w:nsid w:val="6A5D312A"/>
    <w:multiLevelType w:val="hybridMultilevel"/>
    <w:tmpl w:val="9C7491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FD069B"/>
    <w:multiLevelType w:val="multilevel"/>
    <w:tmpl w:val="AAA2762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2393631"/>
    <w:multiLevelType w:val="multilevel"/>
    <w:tmpl w:val="8D767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2BE33FC"/>
    <w:multiLevelType w:val="hybridMultilevel"/>
    <w:tmpl w:val="309C5328"/>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5">
    <w:nsid w:val="759D56C6"/>
    <w:multiLevelType w:val="hybridMultilevel"/>
    <w:tmpl w:val="47480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F14556"/>
    <w:multiLevelType w:val="multilevel"/>
    <w:tmpl w:val="6A5A7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8193522"/>
    <w:multiLevelType w:val="multilevel"/>
    <w:tmpl w:val="1CFA1F5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7AF25DF6"/>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C1F72E2"/>
    <w:multiLevelType w:val="hybridMultilevel"/>
    <w:tmpl w:val="32567970"/>
    <w:lvl w:ilvl="0" w:tplc="301872F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D1C6453"/>
    <w:multiLevelType w:val="hybridMultilevel"/>
    <w:tmpl w:val="279E5F0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1">
    <w:nsid w:val="7F8C5FF6"/>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5"/>
  </w:num>
  <w:num w:numId="3">
    <w:abstractNumId w:val="18"/>
  </w:num>
  <w:num w:numId="4">
    <w:abstractNumId w:val="30"/>
  </w:num>
  <w:num w:numId="5">
    <w:abstractNumId w:val="7"/>
  </w:num>
  <w:num w:numId="6">
    <w:abstractNumId w:val="40"/>
  </w:num>
  <w:num w:numId="7">
    <w:abstractNumId w:val="36"/>
  </w:num>
  <w:num w:numId="8">
    <w:abstractNumId w:val="23"/>
  </w:num>
  <w:num w:numId="9">
    <w:abstractNumId w:val="33"/>
  </w:num>
  <w:num w:numId="10">
    <w:abstractNumId w:val="9"/>
  </w:num>
  <w:num w:numId="11">
    <w:abstractNumId w:val="37"/>
  </w:num>
  <w:num w:numId="12">
    <w:abstractNumId w:val="13"/>
  </w:num>
  <w:num w:numId="13">
    <w:abstractNumId w:val="11"/>
  </w:num>
  <w:num w:numId="14">
    <w:abstractNumId w:val="15"/>
    <w:lvlOverride w:ilvl="0">
      <w:lvl w:ilvl="0">
        <w:numFmt w:val="decimal"/>
        <w:pStyle w:val="Heading1Numbered"/>
        <w:lvlText w:val=""/>
        <w:lvlJc w:val="left"/>
      </w:lvl>
    </w:lvlOverride>
    <w:lvlOverride w:ilvl="1">
      <w:lvl w:ilvl="1">
        <w:numFmt w:val="decimal"/>
        <w:pStyle w:val="Heading2Numbered"/>
        <w:lvlText w:val=""/>
        <w:lvlJc w:val="left"/>
      </w:lvl>
    </w:lvlOverride>
    <w:lvlOverride w:ilvl="2">
      <w:lvl w:ilvl="2">
        <w:start w:val="1"/>
        <w:numFmt w:val="decimal"/>
        <w:pStyle w:val="Heading3Numbered"/>
        <w:lvlText w:val="%1.%2.%3"/>
        <w:lvlJc w:val="left"/>
        <w:pPr>
          <w:ind w:left="1935" w:hanging="76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15"/>
  </w:num>
  <w:num w:numId="16">
    <w:abstractNumId w:val="22"/>
  </w:num>
  <w:num w:numId="17">
    <w:abstractNumId w:val="26"/>
  </w:num>
  <w:num w:numId="18">
    <w:abstractNumId w:val="34"/>
  </w:num>
  <w:num w:numId="19">
    <w:abstractNumId w:val="24"/>
  </w:num>
  <w:num w:numId="20">
    <w:abstractNumId w:val="27"/>
  </w:num>
  <w:num w:numId="21">
    <w:abstractNumId w:val="28"/>
  </w:num>
  <w:num w:numId="22">
    <w:abstractNumId w:val="21"/>
  </w:num>
  <w:num w:numId="23">
    <w:abstractNumId w:val="35"/>
  </w:num>
  <w:num w:numId="24">
    <w:abstractNumId w:val="8"/>
  </w:num>
  <w:num w:numId="25">
    <w:abstractNumId w:val="6"/>
  </w:num>
  <w:num w:numId="26">
    <w:abstractNumId w:val="32"/>
  </w:num>
  <w:num w:numId="27">
    <w:abstractNumId w:val="29"/>
  </w:num>
  <w:num w:numId="28">
    <w:abstractNumId w:val="17"/>
  </w:num>
  <w:num w:numId="29">
    <w:abstractNumId w:val="39"/>
  </w:num>
  <w:num w:numId="30">
    <w:abstractNumId w:val="4"/>
  </w:num>
  <w:num w:numId="31">
    <w:abstractNumId w:val="19"/>
  </w:num>
  <w:num w:numId="32">
    <w:abstractNumId w:val="2"/>
  </w:num>
  <w:num w:numId="33">
    <w:abstractNumId w:val="41"/>
  </w:num>
  <w:num w:numId="34">
    <w:abstractNumId w:val="10"/>
  </w:num>
  <w:num w:numId="35">
    <w:abstractNumId w:val="3"/>
  </w:num>
  <w:num w:numId="36">
    <w:abstractNumId w:val="14"/>
  </w:num>
  <w:num w:numId="37">
    <w:abstractNumId w:val="38"/>
  </w:num>
  <w:num w:numId="38">
    <w:abstractNumId w:val="1"/>
  </w:num>
  <w:num w:numId="39">
    <w:abstractNumId w:val="16"/>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5"/>
  </w:num>
  <w:num w:numId="43">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572"/>
    <w:rsid w:val="00006E7D"/>
    <w:rsid w:val="00010612"/>
    <w:rsid w:val="0001110B"/>
    <w:rsid w:val="000242D2"/>
    <w:rsid w:val="0002726B"/>
    <w:rsid w:val="00040381"/>
    <w:rsid w:val="0004041A"/>
    <w:rsid w:val="00041413"/>
    <w:rsid w:val="0004309A"/>
    <w:rsid w:val="0004326D"/>
    <w:rsid w:val="00053F6B"/>
    <w:rsid w:val="000635AE"/>
    <w:rsid w:val="00066827"/>
    <w:rsid w:val="0006685D"/>
    <w:rsid w:val="000770A0"/>
    <w:rsid w:val="00077745"/>
    <w:rsid w:val="0008210C"/>
    <w:rsid w:val="00084D81"/>
    <w:rsid w:val="0008540B"/>
    <w:rsid w:val="00090B37"/>
    <w:rsid w:val="00095840"/>
    <w:rsid w:val="00095C37"/>
    <w:rsid w:val="000A22BB"/>
    <w:rsid w:val="000A3728"/>
    <w:rsid w:val="000A47C3"/>
    <w:rsid w:val="000A6E81"/>
    <w:rsid w:val="000B5134"/>
    <w:rsid w:val="000B6C18"/>
    <w:rsid w:val="000B6C51"/>
    <w:rsid w:val="000C0F48"/>
    <w:rsid w:val="000C3ACC"/>
    <w:rsid w:val="000D3CD8"/>
    <w:rsid w:val="000D3D1C"/>
    <w:rsid w:val="000D6DB5"/>
    <w:rsid w:val="000E0428"/>
    <w:rsid w:val="000E34D7"/>
    <w:rsid w:val="000E3DA4"/>
    <w:rsid w:val="000E4FA8"/>
    <w:rsid w:val="000F2D33"/>
    <w:rsid w:val="000F5D9C"/>
    <w:rsid w:val="00100B2B"/>
    <w:rsid w:val="001040BF"/>
    <w:rsid w:val="00104EAC"/>
    <w:rsid w:val="0010764C"/>
    <w:rsid w:val="001120EF"/>
    <w:rsid w:val="0013102B"/>
    <w:rsid w:val="0013132E"/>
    <w:rsid w:val="00131A74"/>
    <w:rsid w:val="00131DB8"/>
    <w:rsid w:val="00143CC2"/>
    <w:rsid w:val="001472C0"/>
    <w:rsid w:val="0015326E"/>
    <w:rsid w:val="0015470F"/>
    <w:rsid w:val="00155D7C"/>
    <w:rsid w:val="00163083"/>
    <w:rsid w:val="00165597"/>
    <w:rsid w:val="0017213C"/>
    <w:rsid w:val="00174CC7"/>
    <w:rsid w:val="00182F1F"/>
    <w:rsid w:val="00187EC0"/>
    <w:rsid w:val="00190A0F"/>
    <w:rsid w:val="00193145"/>
    <w:rsid w:val="001A3634"/>
    <w:rsid w:val="001A560E"/>
    <w:rsid w:val="001B3D24"/>
    <w:rsid w:val="001C0987"/>
    <w:rsid w:val="001C2CEB"/>
    <w:rsid w:val="001C4F84"/>
    <w:rsid w:val="001C5559"/>
    <w:rsid w:val="001C64D6"/>
    <w:rsid w:val="001D3A76"/>
    <w:rsid w:val="001D49E2"/>
    <w:rsid w:val="001D7736"/>
    <w:rsid w:val="001D7AE5"/>
    <w:rsid w:val="001D7BC3"/>
    <w:rsid w:val="001E298C"/>
    <w:rsid w:val="001E4F9E"/>
    <w:rsid w:val="001F105B"/>
    <w:rsid w:val="001F2BE8"/>
    <w:rsid w:val="001F645C"/>
    <w:rsid w:val="001F78CD"/>
    <w:rsid w:val="00202AD0"/>
    <w:rsid w:val="002077E4"/>
    <w:rsid w:val="00210E9C"/>
    <w:rsid w:val="00213BBA"/>
    <w:rsid w:val="002150EC"/>
    <w:rsid w:val="002173C3"/>
    <w:rsid w:val="00220016"/>
    <w:rsid w:val="00223F70"/>
    <w:rsid w:val="002436C6"/>
    <w:rsid w:val="002442E6"/>
    <w:rsid w:val="0024663A"/>
    <w:rsid w:val="002554D0"/>
    <w:rsid w:val="00265F11"/>
    <w:rsid w:val="002668EF"/>
    <w:rsid w:val="00276239"/>
    <w:rsid w:val="00276F0C"/>
    <w:rsid w:val="00286589"/>
    <w:rsid w:val="002A12F0"/>
    <w:rsid w:val="002A1805"/>
    <w:rsid w:val="002B54AB"/>
    <w:rsid w:val="002B7DA7"/>
    <w:rsid w:val="002C50D6"/>
    <w:rsid w:val="002D1A12"/>
    <w:rsid w:val="002E011E"/>
    <w:rsid w:val="002F0312"/>
    <w:rsid w:val="002F79E3"/>
    <w:rsid w:val="002F79F1"/>
    <w:rsid w:val="00302B28"/>
    <w:rsid w:val="003034E2"/>
    <w:rsid w:val="003103D5"/>
    <w:rsid w:val="00316942"/>
    <w:rsid w:val="003224CB"/>
    <w:rsid w:val="00326A30"/>
    <w:rsid w:val="00327714"/>
    <w:rsid w:val="00333575"/>
    <w:rsid w:val="00342F2B"/>
    <w:rsid w:val="00364C4D"/>
    <w:rsid w:val="003674F1"/>
    <w:rsid w:val="003725EE"/>
    <w:rsid w:val="00372C08"/>
    <w:rsid w:val="00373AC7"/>
    <w:rsid w:val="00374B2C"/>
    <w:rsid w:val="003756A0"/>
    <w:rsid w:val="00377B83"/>
    <w:rsid w:val="003859AA"/>
    <w:rsid w:val="003919CC"/>
    <w:rsid w:val="00394797"/>
    <w:rsid w:val="003A2B43"/>
    <w:rsid w:val="003B4500"/>
    <w:rsid w:val="003C24DD"/>
    <w:rsid w:val="003C5508"/>
    <w:rsid w:val="003C7FBE"/>
    <w:rsid w:val="003D05D3"/>
    <w:rsid w:val="003D64F8"/>
    <w:rsid w:val="003E16B9"/>
    <w:rsid w:val="003E30EE"/>
    <w:rsid w:val="003F1E50"/>
    <w:rsid w:val="003F2B0C"/>
    <w:rsid w:val="003F441C"/>
    <w:rsid w:val="003F719D"/>
    <w:rsid w:val="00401DEF"/>
    <w:rsid w:val="004047BA"/>
    <w:rsid w:val="00422370"/>
    <w:rsid w:val="00422B93"/>
    <w:rsid w:val="00430D5C"/>
    <w:rsid w:val="00432FED"/>
    <w:rsid w:val="0043739F"/>
    <w:rsid w:val="00437FAF"/>
    <w:rsid w:val="00447354"/>
    <w:rsid w:val="004528C3"/>
    <w:rsid w:val="00455E93"/>
    <w:rsid w:val="00461805"/>
    <w:rsid w:val="00464C48"/>
    <w:rsid w:val="004850F1"/>
    <w:rsid w:val="00491AB4"/>
    <w:rsid w:val="004A18F2"/>
    <w:rsid w:val="004A3CA5"/>
    <w:rsid w:val="004A47DE"/>
    <w:rsid w:val="004A6C23"/>
    <w:rsid w:val="004A6D5F"/>
    <w:rsid w:val="004B0D5B"/>
    <w:rsid w:val="004B232B"/>
    <w:rsid w:val="004D0B68"/>
    <w:rsid w:val="004D1146"/>
    <w:rsid w:val="004D2092"/>
    <w:rsid w:val="004D6F00"/>
    <w:rsid w:val="004E04B8"/>
    <w:rsid w:val="004E1172"/>
    <w:rsid w:val="004E66B7"/>
    <w:rsid w:val="004E6981"/>
    <w:rsid w:val="004F0C2A"/>
    <w:rsid w:val="004F3E01"/>
    <w:rsid w:val="00517B02"/>
    <w:rsid w:val="00523D7C"/>
    <w:rsid w:val="00524020"/>
    <w:rsid w:val="00526272"/>
    <w:rsid w:val="00532BFE"/>
    <w:rsid w:val="005413C8"/>
    <w:rsid w:val="00542B76"/>
    <w:rsid w:val="00550361"/>
    <w:rsid w:val="00554D67"/>
    <w:rsid w:val="0055596E"/>
    <w:rsid w:val="0056299C"/>
    <w:rsid w:val="005636E0"/>
    <w:rsid w:val="00574B4D"/>
    <w:rsid w:val="005766B6"/>
    <w:rsid w:val="00595BD3"/>
    <w:rsid w:val="005968AC"/>
    <w:rsid w:val="005A2F75"/>
    <w:rsid w:val="005A5677"/>
    <w:rsid w:val="005A7348"/>
    <w:rsid w:val="005B0B94"/>
    <w:rsid w:val="005B54FA"/>
    <w:rsid w:val="005B7E19"/>
    <w:rsid w:val="005C0E34"/>
    <w:rsid w:val="005C49BD"/>
    <w:rsid w:val="005C4C33"/>
    <w:rsid w:val="005C4D22"/>
    <w:rsid w:val="005C7BC2"/>
    <w:rsid w:val="005D41F6"/>
    <w:rsid w:val="005D7A5B"/>
    <w:rsid w:val="005E20AF"/>
    <w:rsid w:val="005E5FE4"/>
    <w:rsid w:val="005E6B48"/>
    <w:rsid w:val="005F010F"/>
    <w:rsid w:val="005F440D"/>
    <w:rsid w:val="005F5F62"/>
    <w:rsid w:val="006002CD"/>
    <w:rsid w:val="00606C44"/>
    <w:rsid w:val="00614208"/>
    <w:rsid w:val="00616FE8"/>
    <w:rsid w:val="00617572"/>
    <w:rsid w:val="006253F4"/>
    <w:rsid w:val="00627224"/>
    <w:rsid w:val="006332EA"/>
    <w:rsid w:val="006375D2"/>
    <w:rsid w:val="00637AFB"/>
    <w:rsid w:val="0064186C"/>
    <w:rsid w:val="0065402D"/>
    <w:rsid w:val="00662499"/>
    <w:rsid w:val="006631F6"/>
    <w:rsid w:val="00663BCF"/>
    <w:rsid w:val="00663F0C"/>
    <w:rsid w:val="00664484"/>
    <w:rsid w:val="006651EF"/>
    <w:rsid w:val="0066666C"/>
    <w:rsid w:val="0067005B"/>
    <w:rsid w:val="006754E4"/>
    <w:rsid w:val="006768E0"/>
    <w:rsid w:val="00687286"/>
    <w:rsid w:val="006926BA"/>
    <w:rsid w:val="00694643"/>
    <w:rsid w:val="006A0607"/>
    <w:rsid w:val="006A0EA1"/>
    <w:rsid w:val="006A3C91"/>
    <w:rsid w:val="006A55A7"/>
    <w:rsid w:val="006A6612"/>
    <w:rsid w:val="006B7B35"/>
    <w:rsid w:val="006C7C2C"/>
    <w:rsid w:val="006D3919"/>
    <w:rsid w:val="006D69AF"/>
    <w:rsid w:val="006E09F6"/>
    <w:rsid w:val="006E4EC0"/>
    <w:rsid w:val="006E6E31"/>
    <w:rsid w:val="006F2435"/>
    <w:rsid w:val="006F3150"/>
    <w:rsid w:val="00701CC3"/>
    <w:rsid w:val="00703ED9"/>
    <w:rsid w:val="00707071"/>
    <w:rsid w:val="00710983"/>
    <w:rsid w:val="007123F9"/>
    <w:rsid w:val="007136F7"/>
    <w:rsid w:val="00714A2E"/>
    <w:rsid w:val="00716A51"/>
    <w:rsid w:val="00726C70"/>
    <w:rsid w:val="00730DBB"/>
    <w:rsid w:val="007338DC"/>
    <w:rsid w:val="007339D5"/>
    <w:rsid w:val="007343B1"/>
    <w:rsid w:val="00736163"/>
    <w:rsid w:val="0073708C"/>
    <w:rsid w:val="00747EC3"/>
    <w:rsid w:val="00750ECF"/>
    <w:rsid w:val="007567E4"/>
    <w:rsid w:val="00756C7E"/>
    <w:rsid w:val="00760C63"/>
    <w:rsid w:val="00760FC7"/>
    <w:rsid w:val="00761A4D"/>
    <w:rsid w:val="007623E4"/>
    <w:rsid w:val="00764AC4"/>
    <w:rsid w:val="00765F97"/>
    <w:rsid w:val="00766FA9"/>
    <w:rsid w:val="00770515"/>
    <w:rsid w:val="00771136"/>
    <w:rsid w:val="00771460"/>
    <w:rsid w:val="0077673A"/>
    <w:rsid w:val="00784D84"/>
    <w:rsid w:val="007866EF"/>
    <w:rsid w:val="0078784D"/>
    <w:rsid w:val="00796330"/>
    <w:rsid w:val="007966C5"/>
    <w:rsid w:val="007A1227"/>
    <w:rsid w:val="007A37E6"/>
    <w:rsid w:val="007C1A1F"/>
    <w:rsid w:val="007C2839"/>
    <w:rsid w:val="007C2C2D"/>
    <w:rsid w:val="007C4B23"/>
    <w:rsid w:val="007C4E81"/>
    <w:rsid w:val="007C5EB7"/>
    <w:rsid w:val="007D1FC9"/>
    <w:rsid w:val="007D7390"/>
    <w:rsid w:val="007E00D9"/>
    <w:rsid w:val="007F0A8F"/>
    <w:rsid w:val="007F1655"/>
    <w:rsid w:val="007F26DC"/>
    <w:rsid w:val="00805CB1"/>
    <w:rsid w:val="008107B5"/>
    <w:rsid w:val="00814DAC"/>
    <w:rsid w:val="008234ED"/>
    <w:rsid w:val="00835183"/>
    <w:rsid w:val="0084084D"/>
    <w:rsid w:val="008425AC"/>
    <w:rsid w:val="008513A7"/>
    <w:rsid w:val="00863A90"/>
    <w:rsid w:val="008664E0"/>
    <w:rsid w:val="00872187"/>
    <w:rsid w:val="008733AA"/>
    <w:rsid w:val="00881D9E"/>
    <w:rsid w:val="008A2DA0"/>
    <w:rsid w:val="008A3318"/>
    <w:rsid w:val="008A7577"/>
    <w:rsid w:val="008A7FCD"/>
    <w:rsid w:val="008B1EFC"/>
    <w:rsid w:val="008B51F6"/>
    <w:rsid w:val="008B61F4"/>
    <w:rsid w:val="008C049A"/>
    <w:rsid w:val="008C42BA"/>
    <w:rsid w:val="008D1BEC"/>
    <w:rsid w:val="008E19A1"/>
    <w:rsid w:val="008F4737"/>
    <w:rsid w:val="00900ED5"/>
    <w:rsid w:val="00907433"/>
    <w:rsid w:val="00915084"/>
    <w:rsid w:val="009162EB"/>
    <w:rsid w:val="00916E73"/>
    <w:rsid w:val="00921146"/>
    <w:rsid w:val="00934648"/>
    <w:rsid w:val="00935FDC"/>
    <w:rsid w:val="00940102"/>
    <w:rsid w:val="0094434B"/>
    <w:rsid w:val="00955ED7"/>
    <w:rsid w:val="009575BC"/>
    <w:rsid w:val="00957912"/>
    <w:rsid w:val="009616C8"/>
    <w:rsid w:val="00963644"/>
    <w:rsid w:val="009641BD"/>
    <w:rsid w:val="00970CC5"/>
    <w:rsid w:val="00972CB1"/>
    <w:rsid w:val="00972FCF"/>
    <w:rsid w:val="00975A48"/>
    <w:rsid w:val="00977889"/>
    <w:rsid w:val="00980A6C"/>
    <w:rsid w:val="00983C76"/>
    <w:rsid w:val="00994928"/>
    <w:rsid w:val="00996591"/>
    <w:rsid w:val="009A067D"/>
    <w:rsid w:val="009A2087"/>
    <w:rsid w:val="009B0D6F"/>
    <w:rsid w:val="009B6FE9"/>
    <w:rsid w:val="009C4D76"/>
    <w:rsid w:val="009D0736"/>
    <w:rsid w:val="009D2C2B"/>
    <w:rsid w:val="009E4643"/>
    <w:rsid w:val="009F0266"/>
    <w:rsid w:val="009F187E"/>
    <w:rsid w:val="009F1DED"/>
    <w:rsid w:val="00A01DA6"/>
    <w:rsid w:val="00A0303F"/>
    <w:rsid w:val="00A05C17"/>
    <w:rsid w:val="00A14816"/>
    <w:rsid w:val="00A160EA"/>
    <w:rsid w:val="00A22FEF"/>
    <w:rsid w:val="00A23B26"/>
    <w:rsid w:val="00A24099"/>
    <w:rsid w:val="00A24428"/>
    <w:rsid w:val="00A334AA"/>
    <w:rsid w:val="00A35784"/>
    <w:rsid w:val="00A41928"/>
    <w:rsid w:val="00A4352A"/>
    <w:rsid w:val="00A447C8"/>
    <w:rsid w:val="00A4734A"/>
    <w:rsid w:val="00A501A7"/>
    <w:rsid w:val="00A51320"/>
    <w:rsid w:val="00A535AF"/>
    <w:rsid w:val="00A65FAC"/>
    <w:rsid w:val="00A6652E"/>
    <w:rsid w:val="00A72576"/>
    <w:rsid w:val="00A73FFB"/>
    <w:rsid w:val="00A86155"/>
    <w:rsid w:val="00A91BB6"/>
    <w:rsid w:val="00A923C8"/>
    <w:rsid w:val="00AA3D7E"/>
    <w:rsid w:val="00AB0D04"/>
    <w:rsid w:val="00AB5E29"/>
    <w:rsid w:val="00AB62C0"/>
    <w:rsid w:val="00AC3223"/>
    <w:rsid w:val="00AC3C2D"/>
    <w:rsid w:val="00AC3C71"/>
    <w:rsid w:val="00AE02B3"/>
    <w:rsid w:val="00AE6FC1"/>
    <w:rsid w:val="00AF3E09"/>
    <w:rsid w:val="00B05CB1"/>
    <w:rsid w:val="00B1259D"/>
    <w:rsid w:val="00B15B4D"/>
    <w:rsid w:val="00B15B7E"/>
    <w:rsid w:val="00B2148D"/>
    <w:rsid w:val="00B21B27"/>
    <w:rsid w:val="00B2246C"/>
    <w:rsid w:val="00B2489C"/>
    <w:rsid w:val="00B2584E"/>
    <w:rsid w:val="00B27AD8"/>
    <w:rsid w:val="00B47501"/>
    <w:rsid w:val="00B504C1"/>
    <w:rsid w:val="00B6168A"/>
    <w:rsid w:val="00B67825"/>
    <w:rsid w:val="00B7176A"/>
    <w:rsid w:val="00B75D58"/>
    <w:rsid w:val="00B7672E"/>
    <w:rsid w:val="00B8104B"/>
    <w:rsid w:val="00B84A98"/>
    <w:rsid w:val="00B85F2D"/>
    <w:rsid w:val="00B8762E"/>
    <w:rsid w:val="00B90826"/>
    <w:rsid w:val="00B9423F"/>
    <w:rsid w:val="00B96475"/>
    <w:rsid w:val="00B96E97"/>
    <w:rsid w:val="00BA28EE"/>
    <w:rsid w:val="00BA46A8"/>
    <w:rsid w:val="00BA4753"/>
    <w:rsid w:val="00BB0A1B"/>
    <w:rsid w:val="00BB4D81"/>
    <w:rsid w:val="00BC361D"/>
    <w:rsid w:val="00BC6650"/>
    <w:rsid w:val="00BC69E5"/>
    <w:rsid w:val="00BD49C9"/>
    <w:rsid w:val="00BE12D2"/>
    <w:rsid w:val="00BE30DF"/>
    <w:rsid w:val="00BE35FF"/>
    <w:rsid w:val="00BE3950"/>
    <w:rsid w:val="00BE40B9"/>
    <w:rsid w:val="00BE4C30"/>
    <w:rsid w:val="00BE512A"/>
    <w:rsid w:val="00BE6DF2"/>
    <w:rsid w:val="00BE715C"/>
    <w:rsid w:val="00BE7E80"/>
    <w:rsid w:val="00BF560C"/>
    <w:rsid w:val="00BF5C33"/>
    <w:rsid w:val="00C01F4F"/>
    <w:rsid w:val="00C06AC0"/>
    <w:rsid w:val="00C07D71"/>
    <w:rsid w:val="00C11579"/>
    <w:rsid w:val="00C11F0F"/>
    <w:rsid w:val="00C14BED"/>
    <w:rsid w:val="00C14FF7"/>
    <w:rsid w:val="00C16CEA"/>
    <w:rsid w:val="00C22148"/>
    <w:rsid w:val="00C30932"/>
    <w:rsid w:val="00C33DDA"/>
    <w:rsid w:val="00C36916"/>
    <w:rsid w:val="00C46D00"/>
    <w:rsid w:val="00C46EF6"/>
    <w:rsid w:val="00C4718F"/>
    <w:rsid w:val="00C56F87"/>
    <w:rsid w:val="00C60FBA"/>
    <w:rsid w:val="00C6308A"/>
    <w:rsid w:val="00C64355"/>
    <w:rsid w:val="00C70420"/>
    <w:rsid w:val="00C73509"/>
    <w:rsid w:val="00C74F4C"/>
    <w:rsid w:val="00C84FEE"/>
    <w:rsid w:val="00C86D6F"/>
    <w:rsid w:val="00C900E0"/>
    <w:rsid w:val="00C943E9"/>
    <w:rsid w:val="00CA15E4"/>
    <w:rsid w:val="00CA2AB9"/>
    <w:rsid w:val="00CA3D24"/>
    <w:rsid w:val="00CA3ED6"/>
    <w:rsid w:val="00CA61C8"/>
    <w:rsid w:val="00CB643A"/>
    <w:rsid w:val="00CB7AB4"/>
    <w:rsid w:val="00CC53CD"/>
    <w:rsid w:val="00CD0FD9"/>
    <w:rsid w:val="00CD5059"/>
    <w:rsid w:val="00CD505B"/>
    <w:rsid w:val="00CD5515"/>
    <w:rsid w:val="00CD7308"/>
    <w:rsid w:val="00CE5FB9"/>
    <w:rsid w:val="00CF01BD"/>
    <w:rsid w:val="00CF64FC"/>
    <w:rsid w:val="00D03F4F"/>
    <w:rsid w:val="00D0500F"/>
    <w:rsid w:val="00D11FE9"/>
    <w:rsid w:val="00D14D97"/>
    <w:rsid w:val="00D2254A"/>
    <w:rsid w:val="00D2386E"/>
    <w:rsid w:val="00D25064"/>
    <w:rsid w:val="00D42A36"/>
    <w:rsid w:val="00D60021"/>
    <w:rsid w:val="00D739E1"/>
    <w:rsid w:val="00D7431C"/>
    <w:rsid w:val="00D74729"/>
    <w:rsid w:val="00D82BF1"/>
    <w:rsid w:val="00D835E2"/>
    <w:rsid w:val="00D83E8D"/>
    <w:rsid w:val="00D84FF8"/>
    <w:rsid w:val="00D86215"/>
    <w:rsid w:val="00D911AA"/>
    <w:rsid w:val="00D91816"/>
    <w:rsid w:val="00D935B9"/>
    <w:rsid w:val="00D97A0C"/>
    <w:rsid w:val="00DA1D63"/>
    <w:rsid w:val="00DA399A"/>
    <w:rsid w:val="00DA566A"/>
    <w:rsid w:val="00DA56E6"/>
    <w:rsid w:val="00DA70AB"/>
    <w:rsid w:val="00DB6B03"/>
    <w:rsid w:val="00DC18BE"/>
    <w:rsid w:val="00DC21B7"/>
    <w:rsid w:val="00DD583B"/>
    <w:rsid w:val="00DE001E"/>
    <w:rsid w:val="00DE2D30"/>
    <w:rsid w:val="00DE3D51"/>
    <w:rsid w:val="00DE6D56"/>
    <w:rsid w:val="00DE7C9E"/>
    <w:rsid w:val="00DF0285"/>
    <w:rsid w:val="00DF16B2"/>
    <w:rsid w:val="00E05DB0"/>
    <w:rsid w:val="00E10492"/>
    <w:rsid w:val="00E11957"/>
    <w:rsid w:val="00E12C39"/>
    <w:rsid w:val="00E14EEC"/>
    <w:rsid w:val="00E21383"/>
    <w:rsid w:val="00E21A31"/>
    <w:rsid w:val="00E27C10"/>
    <w:rsid w:val="00E27C9E"/>
    <w:rsid w:val="00E318CB"/>
    <w:rsid w:val="00E36085"/>
    <w:rsid w:val="00E41720"/>
    <w:rsid w:val="00E4293C"/>
    <w:rsid w:val="00E45016"/>
    <w:rsid w:val="00E47ADB"/>
    <w:rsid w:val="00E52966"/>
    <w:rsid w:val="00E551FE"/>
    <w:rsid w:val="00E6206A"/>
    <w:rsid w:val="00E65E80"/>
    <w:rsid w:val="00E66675"/>
    <w:rsid w:val="00E7043E"/>
    <w:rsid w:val="00E7200F"/>
    <w:rsid w:val="00E72D11"/>
    <w:rsid w:val="00E74DDD"/>
    <w:rsid w:val="00E80C05"/>
    <w:rsid w:val="00EA1E10"/>
    <w:rsid w:val="00EA2E8E"/>
    <w:rsid w:val="00EA7482"/>
    <w:rsid w:val="00EB1E6D"/>
    <w:rsid w:val="00EB20BB"/>
    <w:rsid w:val="00EB3FE0"/>
    <w:rsid w:val="00EB4D6B"/>
    <w:rsid w:val="00EB7109"/>
    <w:rsid w:val="00EC1F23"/>
    <w:rsid w:val="00EC2682"/>
    <w:rsid w:val="00ED472A"/>
    <w:rsid w:val="00ED48E2"/>
    <w:rsid w:val="00EE1E09"/>
    <w:rsid w:val="00EE4B6C"/>
    <w:rsid w:val="00EF427B"/>
    <w:rsid w:val="00EF4C8B"/>
    <w:rsid w:val="00EF520C"/>
    <w:rsid w:val="00EF6EFC"/>
    <w:rsid w:val="00F04D65"/>
    <w:rsid w:val="00F0566B"/>
    <w:rsid w:val="00F12C4B"/>
    <w:rsid w:val="00F13F1A"/>
    <w:rsid w:val="00F14CB6"/>
    <w:rsid w:val="00F151C7"/>
    <w:rsid w:val="00F165DC"/>
    <w:rsid w:val="00F21461"/>
    <w:rsid w:val="00F26833"/>
    <w:rsid w:val="00F32394"/>
    <w:rsid w:val="00F333F1"/>
    <w:rsid w:val="00F44F5D"/>
    <w:rsid w:val="00F476E0"/>
    <w:rsid w:val="00F52654"/>
    <w:rsid w:val="00F55646"/>
    <w:rsid w:val="00F60086"/>
    <w:rsid w:val="00F62935"/>
    <w:rsid w:val="00F62E61"/>
    <w:rsid w:val="00F74587"/>
    <w:rsid w:val="00F74D01"/>
    <w:rsid w:val="00F81AC9"/>
    <w:rsid w:val="00F8272B"/>
    <w:rsid w:val="00F9143C"/>
    <w:rsid w:val="00F91694"/>
    <w:rsid w:val="00F92C52"/>
    <w:rsid w:val="00F92E43"/>
    <w:rsid w:val="00F94C64"/>
    <w:rsid w:val="00F979B1"/>
    <w:rsid w:val="00FA12EE"/>
    <w:rsid w:val="00FA161F"/>
    <w:rsid w:val="00FA4EC7"/>
    <w:rsid w:val="00FB25B1"/>
    <w:rsid w:val="00FB2B60"/>
    <w:rsid w:val="00FC10AE"/>
    <w:rsid w:val="00FC235C"/>
    <w:rsid w:val="00FC4237"/>
    <w:rsid w:val="00FC5785"/>
    <w:rsid w:val="00FD0404"/>
    <w:rsid w:val="00FD59A3"/>
    <w:rsid w:val="00FD5DE2"/>
    <w:rsid w:val="00FE265A"/>
    <w:rsid w:val="00FE5449"/>
    <w:rsid w:val="00FE613A"/>
    <w:rsid w:val="00FE673C"/>
    <w:rsid w:val="00FE7788"/>
    <w:rsid w:val="00FF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110B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4DDD"/>
    <w:pPr>
      <w:keepNext/>
      <w:keepLines/>
      <w:numPr>
        <w:numId w:val="13"/>
      </w:numPr>
      <w:spacing w:before="480"/>
      <w:jc w:val="both"/>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74DDD"/>
    <w:pPr>
      <w:keepNext/>
      <w:keepLines/>
      <w:numPr>
        <w:ilvl w:val="1"/>
        <w:numId w:val="1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4DDD"/>
    <w:pPr>
      <w:keepNext/>
      <w:keepLines/>
      <w:numPr>
        <w:ilvl w:val="2"/>
        <w:numId w:val="13"/>
      </w:numPr>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617572"/>
    <w:pPr>
      <w:ind w:left="720"/>
      <w:contextualSpacing/>
    </w:pPr>
  </w:style>
  <w:style w:type="character" w:customStyle="1" w:styleId="FootnoteTextChar">
    <w:name w:val="Footnote Text Char"/>
    <w:basedOn w:val="DefaultParagraphFont"/>
    <w:link w:val="FootnoteText"/>
    <w:uiPriority w:val="99"/>
    <w:qFormat/>
    <w:rsid w:val="006A55A7"/>
  </w:style>
  <w:style w:type="character" w:styleId="FootnoteReference">
    <w:name w:val="footnote reference"/>
    <w:basedOn w:val="DefaultParagraphFont"/>
    <w:uiPriority w:val="99"/>
    <w:unhideWhenUsed/>
    <w:qFormat/>
    <w:rsid w:val="006A55A7"/>
    <w:rPr>
      <w:vertAlign w:val="superscript"/>
    </w:rPr>
  </w:style>
  <w:style w:type="character" w:customStyle="1" w:styleId="FootnoteAnchor">
    <w:name w:val="Footnote Anchor"/>
    <w:rsid w:val="006A55A7"/>
    <w:rPr>
      <w:vertAlign w:val="superscript"/>
    </w:rPr>
  </w:style>
  <w:style w:type="paragraph" w:styleId="FootnoteText">
    <w:name w:val="footnote text"/>
    <w:basedOn w:val="Normal"/>
    <w:link w:val="FootnoteTextChar"/>
    <w:uiPriority w:val="99"/>
    <w:unhideWhenUsed/>
    <w:qFormat/>
    <w:rsid w:val="006A55A7"/>
  </w:style>
  <w:style w:type="character" w:customStyle="1" w:styleId="FootnoteTextChar1">
    <w:name w:val="Footnote Text Char1"/>
    <w:basedOn w:val="DefaultParagraphFont"/>
    <w:uiPriority w:val="99"/>
    <w:semiHidden/>
    <w:rsid w:val="006A55A7"/>
  </w:style>
  <w:style w:type="paragraph" w:styleId="CommentText">
    <w:name w:val="annotation text"/>
    <w:basedOn w:val="Normal"/>
    <w:link w:val="CommentTextChar"/>
    <w:uiPriority w:val="99"/>
    <w:semiHidden/>
    <w:unhideWhenUsed/>
    <w:rsid w:val="006A55A7"/>
    <w:rPr>
      <w:color w:val="00000A"/>
    </w:rPr>
  </w:style>
  <w:style w:type="character" w:customStyle="1" w:styleId="CommentTextChar">
    <w:name w:val="Comment Text Char"/>
    <w:basedOn w:val="DefaultParagraphFont"/>
    <w:link w:val="CommentText"/>
    <w:uiPriority w:val="99"/>
    <w:semiHidden/>
    <w:rsid w:val="006A55A7"/>
    <w:rPr>
      <w:color w:val="00000A"/>
    </w:rPr>
  </w:style>
  <w:style w:type="character" w:styleId="CommentReference">
    <w:name w:val="annotation reference"/>
    <w:basedOn w:val="DefaultParagraphFont"/>
    <w:uiPriority w:val="99"/>
    <w:semiHidden/>
    <w:unhideWhenUsed/>
    <w:rsid w:val="006A55A7"/>
    <w:rPr>
      <w:sz w:val="18"/>
      <w:szCs w:val="18"/>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3C24DD"/>
  </w:style>
  <w:style w:type="paragraph" w:styleId="Footer">
    <w:name w:val="footer"/>
    <w:basedOn w:val="Normal"/>
    <w:link w:val="FooterChar"/>
    <w:uiPriority w:val="99"/>
    <w:unhideWhenUsed/>
    <w:rsid w:val="0055596E"/>
    <w:pPr>
      <w:tabs>
        <w:tab w:val="center" w:pos="4320"/>
        <w:tab w:val="right" w:pos="8640"/>
      </w:tabs>
    </w:pPr>
  </w:style>
  <w:style w:type="character" w:customStyle="1" w:styleId="FooterChar">
    <w:name w:val="Footer Char"/>
    <w:basedOn w:val="DefaultParagraphFont"/>
    <w:link w:val="Footer"/>
    <w:uiPriority w:val="99"/>
    <w:rsid w:val="0055596E"/>
  </w:style>
  <w:style w:type="character" w:styleId="PageNumber">
    <w:name w:val="page number"/>
    <w:basedOn w:val="DefaultParagraphFont"/>
    <w:uiPriority w:val="99"/>
    <w:semiHidden/>
    <w:unhideWhenUsed/>
    <w:rsid w:val="0055596E"/>
  </w:style>
  <w:style w:type="table" w:styleId="TableGrid">
    <w:name w:val="Table Grid"/>
    <w:basedOn w:val="TableNormal"/>
    <w:uiPriority w:val="59"/>
    <w:rsid w:val="007714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sid w:val="00E74D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qFormat/>
    <w:rsid w:val="00E74D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E74DDD"/>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qFormat/>
    <w:rsid w:val="00E74DDD"/>
    <w:rPr>
      <w:rFonts w:asciiTheme="majorHAnsi" w:eastAsiaTheme="majorEastAsia" w:hAnsiTheme="majorHAnsi" w:cstheme="majorBidi"/>
      <w:color w:val="17365D" w:themeColor="text2" w:themeShade="BF"/>
      <w:spacing w:val="5"/>
      <w:sz w:val="52"/>
      <w:szCs w:val="52"/>
    </w:rPr>
  </w:style>
  <w:style w:type="paragraph" w:styleId="Title">
    <w:name w:val="Title"/>
    <w:basedOn w:val="Normal"/>
    <w:next w:val="Normal"/>
    <w:link w:val="TitleChar"/>
    <w:qFormat/>
    <w:rsid w:val="00E74DDD"/>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1">
    <w:name w:val="Title Char1"/>
    <w:basedOn w:val="DefaultParagraphFont"/>
    <w:uiPriority w:val="10"/>
    <w:rsid w:val="00E74DD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60FC7"/>
    <w:pPr>
      <w:autoSpaceDE w:val="0"/>
      <w:autoSpaceDN w:val="0"/>
      <w:adjustRightInd w:val="0"/>
    </w:pPr>
    <w:rPr>
      <w:rFonts w:ascii="Times New Roman" w:eastAsia="Calibri" w:hAnsi="Times New Roman" w:cs="Times New Roman"/>
      <w:color w:val="000000"/>
    </w:rPr>
  </w:style>
  <w:style w:type="paragraph" w:customStyle="1" w:styleId="Heading1Numbered">
    <w:name w:val="Heading 1 (Numbered)"/>
    <w:basedOn w:val="Heading1"/>
    <w:next w:val="Normal"/>
    <w:uiPriority w:val="14"/>
    <w:qFormat/>
    <w:rsid w:val="00760FC7"/>
    <w:pPr>
      <w:keepLines w:val="0"/>
      <w:numPr>
        <w:numId w:val="14"/>
      </w:numPr>
      <w:spacing w:before="0" w:after="120" w:line="276" w:lineRule="auto"/>
      <w:ind w:left="0" w:firstLine="0"/>
      <w:jc w:val="left"/>
    </w:pPr>
    <w:rPr>
      <w:rFonts w:ascii="Calibri" w:eastAsia="Calibri" w:hAnsi="Calibri" w:cs="Calibri"/>
      <w:color w:val="4F81BD"/>
      <w:kern w:val="32"/>
      <w:lang w:val="en-AU" w:eastAsia="ja-JP"/>
    </w:rPr>
  </w:style>
  <w:style w:type="paragraph" w:customStyle="1" w:styleId="Heading2Numbered">
    <w:name w:val="Heading 2 (Numbered)"/>
    <w:basedOn w:val="Heading2"/>
    <w:next w:val="Normal"/>
    <w:uiPriority w:val="14"/>
    <w:qFormat/>
    <w:rsid w:val="00760FC7"/>
    <w:pPr>
      <w:keepLines w:val="0"/>
      <w:numPr>
        <w:numId w:val="14"/>
      </w:numPr>
      <w:spacing w:before="240" w:after="80" w:line="276" w:lineRule="auto"/>
      <w:ind w:left="556" w:hanging="567"/>
    </w:pPr>
    <w:rPr>
      <w:rFonts w:ascii="Calibri" w:eastAsia="Calibri" w:hAnsi="Calibri" w:cs="Calibri"/>
      <w:color w:val="4F81BD"/>
      <w:sz w:val="24"/>
      <w:szCs w:val="24"/>
      <w:lang w:val="en-AU" w:eastAsia="ja-JP"/>
    </w:rPr>
  </w:style>
  <w:style w:type="paragraph" w:customStyle="1" w:styleId="Heading3Numbered">
    <w:name w:val="Heading 3 (Numbered)"/>
    <w:basedOn w:val="Heading3"/>
    <w:next w:val="Normal"/>
    <w:uiPriority w:val="14"/>
    <w:qFormat/>
    <w:rsid w:val="00760FC7"/>
    <w:pPr>
      <w:keepLines w:val="0"/>
      <w:numPr>
        <w:numId w:val="14"/>
      </w:numPr>
      <w:tabs>
        <w:tab w:val="num" w:pos="1800"/>
      </w:tabs>
      <w:spacing w:before="180" w:after="80" w:line="276" w:lineRule="auto"/>
      <w:ind w:left="1224" w:hanging="504"/>
      <w:jc w:val="left"/>
    </w:pPr>
    <w:rPr>
      <w:rFonts w:ascii="Calibri" w:eastAsia="Calibri" w:hAnsi="Calibri" w:cs="Calibri"/>
      <w:bCs w:val="0"/>
      <w:color w:val="4F81BD"/>
      <w:lang w:val="en-AU" w:eastAsia="ja-JP"/>
    </w:rPr>
  </w:style>
  <w:style w:type="numbering" w:styleId="111111">
    <w:name w:val="Outline List 2"/>
    <w:basedOn w:val="NoList"/>
    <w:rsid w:val="00760FC7"/>
    <w:pPr>
      <w:numPr>
        <w:numId w:val="15"/>
      </w:numPr>
    </w:pPr>
  </w:style>
  <w:style w:type="character" w:styleId="Hyperlink">
    <w:name w:val="Hyperlink"/>
    <w:basedOn w:val="DefaultParagraphFont"/>
    <w:uiPriority w:val="99"/>
    <w:unhideWhenUsed/>
    <w:rsid w:val="0066249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F78CD"/>
    <w:rPr>
      <w:b/>
      <w:bCs/>
      <w:color w:val="auto"/>
      <w:sz w:val="20"/>
      <w:szCs w:val="20"/>
    </w:rPr>
  </w:style>
  <w:style w:type="character" w:customStyle="1" w:styleId="CommentSubjectChar">
    <w:name w:val="Comment Subject Char"/>
    <w:basedOn w:val="CommentTextChar"/>
    <w:link w:val="CommentSubject"/>
    <w:uiPriority w:val="99"/>
    <w:semiHidden/>
    <w:rsid w:val="001F78CD"/>
    <w:rPr>
      <w:b/>
      <w:bCs/>
      <w:color w:val="00000A"/>
      <w:sz w:val="20"/>
      <w:szCs w:val="20"/>
    </w:rPr>
  </w:style>
  <w:style w:type="paragraph" w:styleId="Revision">
    <w:name w:val="Revision"/>
    <w:hidden/>
    <w:uiPriority w:val="99"/>
    <w:semiHidden/>
    <w:rsid w:val="001F78CD"/>
  </w:style>
  <w:style w:type="paragraph" w:styleId="BalloonText">
    <w:name w:val="Balloon Text"/>
    <w:basedOn w:val="Normal"/>
    <w:link w:val="BalloonTextChar"/>
    <w:uiPriority w:val="99"/>
    <w:semiHidden/>
    <w:unhideWhenUsed/>
    <w:rsid w:val="001F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8CD"/>
    <w:rPr>
      <w:rFonts w:ascii="Lucida Grande" w:hAnsi="Lucida Grande" w:cs="Lucida Grande"/>
      <w:sz w:val="18"/>
      <w:szCs w:val="18"/>
    </w:rPr>
  </w:style>
  <w:style w:type="character" w:styleId="FollowedHyperlink">
    <w:name w:val="FollowedHyperlink"/>
    <w:basedOn w:val="DefaultParagraphFont"/>
    <w:uiPriority w:val="99"/>
    <w:semiHidden/>
    <w:unhideWhenUsed/>
    <w:rsid w:val="007A37E6"/>
    <w:rPr>
      <w:color w:val="800080" w:themeColor="followedHyperlink"/>
      <w:u w:val="single"/>
    </w:rPr>
  </w:style>
  <w:style w:type="character" w:customStyle="1" w:styleId="Mention1">
    <w:name w:val="Mention1"/>
    <w:basedOn w:val="DefaultParagraphFont"/>
    <w:uiPriority w:val="99"/>
    <w:semiHidden/>
    <w:unhideWhenUsed/>
    <w:rsid w:val="00B2148D"/>
    <w:rPr>
      <w:color w:val="2B579A"/>
      <w:shd w:val="clear" w:color="auto" w:fill="E6E6E6"/>
    </w:rPr>
  </w:style>
  <w:style w:type="character" w:customStyle="1" w:styleId="MeniuneNerezolvat1">
    <w:name w:val="Mențiune Nerezolvat1"/>
    <w:basedOn w:val="DefaultParagraphFont"/>
    <w:uiPriority w:val="99"/>
    <w:semiHidden/>
    <w:unhideWhenUsed/>
    <w:rsid w:val="004E1172"/>
    <w:rPr>
      <w:color w:val="808080"/>
      <w:shd w:val="clear" w:color="auto" w:fill="E6E6E6"/>
    </w:rPr>
  </w:style>
  <w:style w:type="character" w:customStyle="1" w:styleId="UnresolvedMention">
    <w:name w:val="Unresolved Mention"/>
    <w:basedOn w:val="DefaultParagraphFont"/>
    <w:uiPriority w:val="99"/>
    <w:semiHidden/>
    <w:unhideWhenUsed/>
    <w:rsid w:val="00DF0285"/>
    <w:rPr>
      <w:color w:val="808080"/>
      <w:shd w:val="clear" w:color="auto" w:fill="E6E6E6"/>
    </w:rPr>
  </w:style>
  <w:style w:type="character" w:styleId="Strong">
    <w:name w:val="Strong"/>
    <w:basedOn w:val="DefaultParagraphFont"/>
    <w:uiPriority w:val="22"/>
    <w:qFormat/>
    <w:rsid w:val="00D2386E"/>
    <w:rPr>
      <w:b/>
      <w:bCs/>
    </w:rPr>
  </w:style>
  <w:style w:type="character" w:customStyle="1" w:styleId="docheader">
    <w:name w:val="doc_header"/>
    <w:basedOn w:val="DefaultParagraphFont"/>
    <w:rsid w:val="00D2386E"/>
  </w:style>
  <w:style w:type="character" w:customStyle="1" w:styleId="shorttext">
    <w:name w:val="short_text"/>
    <w:basedOn w:val="DefaultParagraphFont"/>
    <w:rsid w:val="004B23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4DDD"/>
    <w:pPr>
      <w:keepNext/>
      <w:keepLines/>
      <w:numPr>
        <w:numId w:val="13"/>
      </w:numPr>
      <w:spacing w:before="480"/>
      <w:jc w:val="both"/>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74DDD"/>
    <w:pPr>
      <w:keepNext/>
      <w:keepLines/>
      <w:numPr>
        <w:ilvl w:val="1"/>
        <w:numId w:val="1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4DDD"/>
    <w:pPr>
      <w:keepNext/>
      <w:keepLines/>
      <w:numPr>
        <w:ilvl w:val="2"/>
        <w:numId w:val="13"/>
      </w:numPr>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617572"/>
    <w:pPr>
      <w:ind w:left="720"/>
      <w:contextualSpacing/>
    </w:pPr>
  </w:style>
  <w:style w:type="character" w:customStyle="1" w:styleId="FootnoteTextChar">
    <w:name w:val="Footnote Text Char"/>
    <w:basedOn w:val="DefaultParagraphFont"/>
    <w:link w:val="FootnoteText"/>
    <w:uiPriority w:val="99"/>
    <w:qFormat/>
    <w:rsid w:val="006A55A7"/>
  </w:style>
  <w:style w:type="character" w:styleId="FootnoteReference">
    <w:name w:val="footnote reference"/>
    <w:basedOn w:val="DefaultParagraphFont"/>
    <w:uiPriority w:val="99"/>
    <w:unhideWhenUsed/>
    <w:qFormat/>
    <w:rsid w:val="006A55A7"/>
    <w:rPr>
      <w:vertAlign w:val="superscript"/>
    </w:rPr>
  </w:style>
  <w:style w:type="character" w:customStyle="1" w:styleId="FootnoteAnchor">
    <w:name w:val="Footnote Anchor"/>
    <w:rsid w:val="006A55A7"/>
    <w:rPr>
      <w:vertAlign w:val="superscript"/>
    </w:rPr>
  </w:style>
  <w:style w:type="paragraph" w:styleId="FootnoteText">
    <w:name w:val="footnote text"/>
    <w:basedOn w:val="Normal"/>
    <w:link w:val="FootnoteTextChar"/>
    <w:uiPriority w:val="99"/>
    <w:unhideWhenUsed/>
    <w:qFormat/>
    <w:rsid w:val="006A55A7"/>
  </w:style>
  <w:style w:type="character" w:customStyle="1" w:styleId="FootnoteTextChar1">
    <w:name w:val="Footnote Text Char1"/>
    <w:basedOn w:val="DefaultParagraphFont"/>
    <w:uiPriority w:val="99"/>
    <w:semiHidden/>
    <w:rsid w:val="006A55A7"/>
  </w:style>
  <w:style w:type="paragraph" w:styleId="CommentText">
    <w:name w:val="annotation text"/>
    <w:basedOn w:val="Normal"/>
    <w:link w:val="CommentTextChar"/>
    <w:uiPriority w:val="99"/>
    <w:semiHidden/>
    <w:unhideWhenUsed/>
    <w:rsid w:val="006A55A7"/>
    <w:rPr>
      <w:color w:val="00000A"/>
    </w:rPr>
  </w:style>
  <w:style w:type="character" w:customStyle="1" w:styleId="CommentTextChar">
    <w:name w:val="Comment Text Char"/>
    <w:basedOn w:val="DefaultParagraphFont"/>
    <w:link w:val="CommentText"/>
    <w:uiPriority w:val="99"/>
    <w:semiHidden/>
    <w:rsid w:val="006A55A7"/>
    <w:rPr>
      <w:color w:val="00000A"/>
    </w:rPr>
  </w:style>
  <w:style w:type="character" w:styleId="CommentReference">
    <w:name w:val="annotation reference"/>
    <w:basedOn w:val="DefaultParagraphFont"/>
    <w:uiPriority w:val="99"/>
    <w:semiHidden/>
    <w:unhideWhenUsed/>
    <w:rsid w:val="006A55A7"/>
    <w:rPr>
      <w:sz w:val="18"/>
      <w:szCs w:val="18"/>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3C24DD"/>
  </w:style>
  <w:style w:type="paragraph" w:styleId="Footer">
    <w:name w:val="footer"/>
    <w:basedOn w:val="Normal"/>
    <w:link w:val="FooterChar"/>
    <w:uiPriority w:val="99"/>
    <w:unhideWhenUsed/>
    <w:rsid w:val="0055596E"/>
    <w:pPr>
      <w:tabs>
        <w:tab w:val="center" w:pos="4320"/>
        <w:tab w:val="right" w:pos="8640"/>
      </w:tabs>
    </w:pPr>
  </w:style>
  <w:style w:type="character" w:customStyle="1" w:styleId="FooterChar">
    <w:name w:val="Footer Char"/>
    <w:basedOn w:val="DefaultParagraphFont"/>
    <w:link w:val="Footer"/>
    <w:uiPriority w:val="99"/>
    <w:rsid w:val="0055596E"/>
  </w:style>
  <w:style w:type="character" w:styleId="PageNumber">
    <w:name w:val="page number"/>
    <w:basedOn w:val="DefaultParagraphFont"/>
    <w:uiPriority w:val="99"/>
    <w:semiHidden/>
    <w:unhideWhenUsed/>
    <w:rsid w:val="0055596E"/>
  </w:style>
  <w:style w:type="table" w:styleId="TableGrid">
    <w:name w:val="Table Grid"/>
    <w:basedOn w:val="TableNormal"/>
    <w:uiPriority w:val="59"/>
    <w:rsid w:val="007714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sid w:val="00E74D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qFormat/>
    <w:rsid w:val="00E74D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E74DDD"/>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qFormat/>
    <w:rsid w:val="00E74DDD"/>
    <w:rPr>
      <w:rFonts w:asciiTheme="majorHAnsi" w:eastAsiaTheme="majorEastAsia" w:hAnsiTheme="majorHAnsi" w:cstheme="majorBidi"/>
      <w:color w:val="17365D" w:themeColor="text2" w:themeShade="BF"/>
      <w:spacing w:val="5"/>
      <w:sz w:val="52"/>
      <w:szCs w:val="52"/>
    </w:rPr>
  </w:style>
  <w:style w:type="paragraph" w:styleId="Title">
    <w:name w:val="Title"/>
    <w:basedOn w:val="Normal"/>
    <w:next w:val="Normal"/>
    <w:link w:val="TitleChar"/>
    <w:qFormat/>
    <w:rsid w:val="00E74DDD"/>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1">
    <w:name w:val="Title Char1"/>
    <w:basedOn w:val="DefaultParagraphFont"/>
    <w:uiPriority w:val="10"/>
    <w:rsid w:val="00E74DD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60FC7"/>
    <w:pPr>
      <w:autoSpaceDE w:val="0"/>
      <w:autoSpaceDN w:val="0"/>
      <w:adjustRightInd w:val="0"/>
    </w:pPr>
    <w:rPr>
      <w:rFonts w:ascii="Times New Roman" w:eastAsia="Calibri" w:hAnsi="Times New Roman" w:cs="Times New Roman"/>
      <w:color w:val="000000"/>
    </w:rPr>
  </w:style>
  <w:style w:type="paragraph" w:customStyle="1" w:styleId="Heading1Numbered">
    <w:name w:val="Heading 1 (Numbered)"/>
    <w:basedOn w:val="Heading1"/>
    <w:next w:val="Normal"/>
    <w:uiPriority w:val="14"/>
    <w:qFormat/>
    <w:rsid w:val="00760FC7"/>
    <w:pPr>
      <w:keepLines w:val="0"/>
      <w:numPr>
        <w:numId w:val="14"/>
      </w:numPr>
      <w:spacing w:before="0" w:after="120" w:line="276" w:lineRule="auto"/>
      <w:ind w:left="0" w:firstLine="0"/>
      <w:jc w:val="left"/>
    </w:pPr>
    <w:rPr>
      <w:rFonts w:ascii="Calibri" w:eastAsia="Calibri" w:hAnsi="Calibri" w:cs="Calibri"/>
      <w:color w:val="4F81BD"/>
      <w:kern w:val="32"/>
      <w:lang w:val="en-AU" w:eastAsia="ja-JP"/>
    </w:rPr>
  </w:style>
  <w:style w:type="paragraph" w:customStyle="1" w:styleId="Heading2Numbered">
    <w:name w:val="Heading 2 (Numbered)"/>
    <w:basedOn w:val="Heading2"/>
    <w:next w:val="Normal"/>
    <w:uiPriority w:val="14"/>
    <w:qFormat/>
    <w:rsid w:val="00760FC7"/>
    <w:pPr>
      <w:keepLines w:val="0"/>
      <w:numPr>
        <w:numId w:val="14"/>
      </w:numPr>
      <w:spacing w:before="240" w:after="80" w:line="276" w:lineRule="auto"/>
      <w:ind w:left="556" w:hanging="567"/>
    </w:pPr>
    <w:rPr>
      <w:rFonts w:ascii="Calibri" w:eastAsia="Calibri" w:hAnsi="Calibri" w:cs="Calibri"/>
      <w:color w:val="4F81BD"/>
      <w:sz w:val="24"/>
      <w:szCs w:val="24"/>
      <w:lang w:val="en-AU" w:eastAsia="ja-JP"/>
    </w:rPr>
  </w:style>
  <w:style w:type="paragraph" w:customStyle="1" w:styleId="Heading3Numbered">
    <w:name w:val="Heading 3 (Numbered)"/>
    <w:basedOn w:val="Heading3"/>
    <w:next w:val="Normal"/>
    <w:uiPriority w:val="14"/>
    <w:qFormat/>
    <w:rsid w:val="00760FC7"/>
    <w:pPr>
      <w:keepLines w:val="0"/>
      <w:numPr>
        <w:numId w:val="14"/>
      </w:numPr>
      <w:tabs>
        <w:tab w:val="num" w:pos="1800"/>
      </w:tabs>
      <w:spacing w:before="180" w:after="80" w:line="276" w:lineRule="auto"/>
      <w:ind w:left="1224" w:hanging="504"/>
      <w:jc w:val="left"/>
    </w:pPr>
    <w:rPr>
      <w:rFonts w:ascii="Calibri" w:eastAsia="Calibri" w:hAnsi="Calibri" w:cs="Calibri"/>
      <w:bCs w:val="0"/>
      <w:color w:val="4F81BD"/>
      <w:lang w:val="en-AU" w:eastAsia="ja-JP"/>
    </w:rPr>
  </w:style>
  <w:style w:type="numbering" w:styleId="111111">
    <w:name w:val="Outline List 2"/>
    <w:basedOn w:val="NoList"/>
    <w:rsid w:val="00760FC7"/>
    <w:pPr>
      <w:numPr>
        <w:numId w:val="15"/>
      </w:numPr>
    </w:pPr>
  </w:style>
  <w:style w:type="character" w:styleId="Hyperlink">
    <w:name w:val="Hyperlink"/>
    <w:basedOn w:val="DefaultParagraphFont"/>
    <w:uiPriority w:val="99"/>
    <w:unhideWhenUsed/>
    <w:rsid w:val="0066249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F78CD"/>
    <w:rPr>
      <w:b/>
      <w:bCs/>
      <w:color w:val="auto"/>
      <w:sz w:val="20"/>
      <w:szCs w:val="20"/>
    </w:rPr>
  </w:style>
  <w:style w:type="character" w:customStyle="1" w:styleId="CommentSubjectChar">
    <w:name w:val="Comment Subject Char"/>
    <w:basedOn w:val="CommentTextChar"/>
    <w:link w:val="CommentSubject"/>
    <w:uiPriority w:val="99"/>
    <w:semiHidden/>
    <w:rsid w:val="001F78CD"/>
    <w:rPr>
      <w:b/>
      <w:bCs/>
      <w:color w:val="00000A"/>
      <w:sz w:val="20"/>
      <w:szCs w:val="20"/>
    </w:rPr>
  </w:style>
  <w:style w:type="paragraph" w:styleId="Revision">
    <w:name w:val="Revision"/>
    <w:hidden/>
    <w:uiPriority w:val="99"/>
    <w:semiHidden/>
    <w:rsid w:val="001F78CD"/>
  </w:style>
  <w:style w:type="paragraph" w:styleId="BalloonText">
    <w:name w:val="Balloon Text"/>
    <w:basedOn w:val="Normal"/>
    <w:link w:val="BalloonTextChar"/>
    <w:uiPriority w:val="99"/>
    <w:semiHidden/>
    <w:unhideWhenUsed/>
    <w:rsid w:val="001F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8CD"/>
    <w:rPr>
      <w:rFonts w:ascii="Lucida Grande" w:hAnsi="Lucida Grande" w:cs="Lucida Grande"/>
      <w:sz w:val="18"/>
      <w:szCs w:val="18"/>
    </w:rPr>
  </w:style>
  <w:style w:type="character" w:styleId="FollowedHyperlink">
    <w:name w:val="FollowedHyperlink"/>
    <w:basedOn w:val="DefaultParagraphFont"/>
    <w:uiPriority w:val="99"/>
    <w:semiHidden/>
    <w:unhideWhenUsed/>
    <w:rsid w:val="007A37E6"/>
    <w:rPr>
      <w:color w:val="800080" w:themeColor="followedHyperlink"/>
      <w:u w:val="single"/>
    </w:rPr>
  </w:style>
  <w:style w:type="character" w:customStyle="1" w:styleId="Mention1">
    <w:name w:val="Mention1"/>
    <w:basedOn w:val="DefaultParagraphFont"/>
    <w:uiPriority w:val="99"/>
    <w:semiHidden/>
    <w:unhideWhenUsed/>
    <w:rsid w:val="00B2148D"/>
    <w:rPr>
      <w:color w:val="2B579A"/>
      <w:shd w:val="clear" w:color="auto" w:fill="E6E6E6"/>
    </w:rPr>
  </w:style>
  <w:style w:type="character" w:customStyle="1" w:styleId="MeniuneNerezolvat1">
    <w:name w:val="Mențiune Nerezolvat1"/>
    <w:basedOn w:val="DefaultParagraphFont"/>
    <w:uiPriority w:val="99"/>
    <w:semiHidden/>
    <w:unhideWhenUsed/>
    <w:rsid w:val="004E1172"/>
    <w:rPr>
      <w:color w:val="808080"/>
      <w:shd w:val="clear" w:color="auto" w:fill="E6E6E6"/>
    </w:rPr>
  </w:style>
  <w:style w:type="character" w:customStyle="1" w:styleId="UnresolvedMention">
    <w:name w:val="Unresolved Mention"/>
    <w:basedOn w:val="DefaultParagraphFont"/>
    <w:uiPriority w:val="99"/>
    <w:semiHidden/>
    <w:unhideWhenUsed/>
    <w:rsid w:val="00DF0285"/>
    <w:rPr>
      <w:color w:val="808080"/>
      <w:shd w:val="clear" w:color="auto" w:fill="E6E6E6"/>
    </w:rPr>
  </w:style>
  <w:style w:type="character" w:styleId="Strong">
    <w:name w:val="Strong"/>
    <w:basedOn w:val="DefaultParagraphFont"/>
    <w:uiPriority w:val="22"/>
    <w:qFormat/>
    <w:rsid w:val="00D2386E"/>
    <w:rPr>
      <w:b/>
      <w:bCs/>
    </w:rPr>
  </w:style>
  <w:style w:type="character" w:customStyle="1" w:styleId="docheader">
    <w:name w:val="doc_header"/>
    <w:basedOn w:val="DefaultParagraphFont"/>
    <w:rsid w:val="00D2386E"/>
  </w:style>
  <w:style w:type="character" w:customStyle="1" w:styleId="shorttext">
    <w:name w:val="short_text"/>
    <w:basedOn w:val="DefaultParagraphFont"/>
    <w:rsid w:val="004B2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477178">
      <w:bodyDiv w:val="1"/>
      <w:marLeft w:val="0"/>
      <w:marRight w:val="0"/>
      <w:marTop w:val="0"/>
      <w:marBottom w:val="0"/>
      <w:divBdr>
        <w:top w:val="none" w:sz="0" w:space="0" w:color="auto"/>
        <w:left w:val="none" w:sz="0" w:space="0" w:color="auto"/>
        <w:bottom w:val="none" w:sz="0" w:space="0" w:color="auto"/>
        <w:right w:val="none" w:sz="0" w:space="0" w:color="auto"/>
      </w:divBdr>
    </w:div>
    <w:div w:id="810751091">
      <w:bodyDiv w:val="1"/>
      <w:marLeft w:val="0"/>
      <w:marRight w:val="0"/>
      <w:marTop w:val="0"/>
      <w:marBottom w:val="0"/>
      <w:divBdr>
        <w:top w:val="none" w:sz="0" w:space="0" w:color="auto"/>
        <w:left w:val="none" w:sz="0" w:space="0" w:color="auto"/>
        <w:bottom w:val="none" w:sz="0" w:space="0" w:color="auto"/>
        <w:right w:val="none" w:sz="0" w:space="0" w:color="auto"/>
      </w:divBdr>
    </w:div>
    <w:div w:id="1639724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MVC5733RMHN2-332742482-5877</_dlc_DocId>
    <_dlc_DocIdUrl xmlns="d8a7e07a-f887-49d3-8841-a40563731b99">
      <Url>https://eguv.sharepoint.com/Projects/egc-mgsp-01/_layouts/15/DocIdRedir.aspx?ID=MVC5733RMHN2-332742482-5877</Url>
      <Description>MVC5733RMHN2-332742482-5877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F385EECCB0BF4B8C8810DF94C7B4EC" ma:contentTypeVersion="4" ma:contentTypeDescription="Create a new document." ma:contentTypeScope="" ma:versionID="c0b1eaa065676ccf48a2d67fb91de864">
  <xsd:schema xmlns:xsd="http://www.w3.org/2001/XMLSchema" xmlns:xs="http://www.w3.org/2001/XMLSchema" xmlns:p="http://schemas.microsoft.com/office/2006/metadata/properties" xmlns:ns2="d8a7e07a-f887-49d3-8841-a40563731b99" xmlns:ns3="0cb9cdea-76fa-4366-8ca1-8a2290ad56c6" targetNamespace="http://schemas.microsoft.com/office/2006/metadata/properties" ma:root="true" ma:fieldsID="3f00195ce553ce2b865880d9ecf55e55" ns2:_="" ns3:_="">
    <xsd:import namespace="d8a7e07a-f887-49d3-8841-a40563731b99"/>
    <xsd:import namespace="0cb9cdea-76fa-4366-8ca1-8a2290ad56c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9cdea-76fa-4366-8ca1-8a2290ad56c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C299E-B6CE-40BA-9CE8-6F55EABA4883}">
  <ds:schemaRefs>
    <ds:schemaRef ds:uri="http://schemas.microsoft.com/sharepoint/v3/contenttype/forms"/>
  </ds:schemaRefs>
</ds:datastoreItem>
</file>

<file path=customXml/itemProps2.xml><?xml version="1.0" encoding="utf-8"?>
<ds:datastoreItem xmlns:ds="http://schemas.openxmlformats.org/officeDocument/2006/customXml" ds:itemID="{39A1F675-11D7-4CED-88C0-EC04AB770AA6}">
  <ds:schemaRefs>
    <ds:schemaRef ds:uri="http://schemas.microsoft.com/office/2006/metadata/properties"/>
    <ds:schemaRef ds:uri="http://schemas.microsoft.com/office/infopath/2007/PartnerControls"/>
    <ds:schemaRef ds:uri="d8a7e07a-f887-49d3-8841-a40563731b99"/>
  </ds:schemaRefs>
</ds:datastoreItem>
</file>

<file path=customXml/itemProps3.xml><?xml version="1.0" encoding="utf-8"?>
<ds:datastoreItem xmlns:ds="http://schemas.openxmlformats.org/officeDocument/2006/customXml" ds:itemID="{E9A16E92-7BBC-4CF4-9895-BF20E7EAD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0cb9cdea-76fa-4366-8ca1-8a2290ad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71644-1F1D-483B-A35A-E974D5070D40}">
  <ds:schemaRefs>
    <ds:schemaRef ds:uri="http://schemas.microsoft.com/sharepoint/events"/>
  </ds:schemaRefs>
</ds:datastoreItem>
</file>

<file path=customXml/itemProps5.xml><?xml version="1.0" encoding="utf-8"?>
<ds:datastoreItem xmlns:ds="http://schemas.openxmlformats.org/officeDocument/2006/customXml" ds:itemID="{2818285B-6A8F-46B8-9CA4-9BAF461E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2303</Words>
  <Characters>13128</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Iurie Turcanu</dc:creator>
  <cp:lastModifiedBy>user1</cp:lastModifiedBy>
  <cp:revision>2</cp:revision>
  <dcterms:created xsi:type="dcterms:W3CDTF">2019-02-14T18:02:00Z</dcterms:created>
  <dcterms:modified xsi:type="dcterms:W3CDTF">2019-02-14T18:02:00Z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0x0101003BF385EECCB0BF4B8C8810DF94C7B4EC</vt:lpwstr>
  </property>
  <property fmtid="{D5CDD505-2E9C-101B-9397-08002B2CF9AE}" pid="3" name="_dlc_DocIdItemGuid">
    <vt:lpwstr>c8554e1a-9690-4d25-83f3-cfbadddbf23f</vt:lpwstr>
  </property>
</Properties>
</file>